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79A1" w14:textId="7001C664" w:rsidR="00120EEF" w:rsidRPr="00D63BE7" w:rsidRDefault="00D270E2" w:rsidP="00D63BE7">
      <w:pPr>
        <w:rPr>
          <w:rFonts w:ascii="Helvetica Neue Bold Condensed" w:hAnsi="Helvetica Neue Bold Condensed"/>
          <w:sz w:val="28"/>
        </w:rPr>
      </w:pPr>
      <w:r>
        <w:rPr>
          <w:rFonts w:ascii="Helvetica Neue Bold Condensed" w:hAnsi="Helvetica Neue Bold Condensed"/>
          <w:noProof/>
          <w:sz w:val="28"/>
        </w:rPr>
        <w:drawing>
          <wp:anchor distT="0" distB="0" distL="114300" distR="114300" simplePos="0" relativeHeight="251659264" behindDoc="1" locked="0" layoutInCell="1" allowOverlap="1" wp14:anchorId="58E842ED" wp14:editId="615C7648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1819031" cy="182880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dems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031" cy="1828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B2F">
        <w:rPr>
          <w:b/>
        </w:rPr>
        <w:t xml:space="preserve">Reorganization </w:t>
      </w:r>
      <w:r w:rsidR="00120EEF" w:rsidRPr="00120EEF">
        <w:rPr>
          <w:b/>
        </w:rPr>
        <w:t>Meeting</w:t>
      </w:r>
    </w:p>
    <w:p w14:paraId="3F5CF9F8" w14:textId="391E7FED" w:rsidR="00120EEF" w:rsidRPr="00120EEF" w:rsidRDefault="006F0DC7" w:rsidP="00120EEF">
      <w:pPr>
        <w:spacing w:after="0"/>
        <w:rPr>
          <w:b/>
        </w:rPr>
      </w:pPr>
      <w:r>
        <w:rPr>
          <w:b/>
        </w:rPr>
        <w:t>December 19</w:t>
      </w:r>
      <w:r w:rsidR="00AB57FE">
        <w:rPr>
          <w:b/>
        </w:rPr>
        <w:t>, 2012</w:t>
      </w:r>
    </w:p>
    <w:p w14:paraId="6CEE68D2" w14:textId="0D75F1EF" w:rsidR="00120EEF" w:rsidRPr="00120EEF" w:rsidRDefault="00120EEF" w:rsidP="00120EEF">
      <w:pPr>
        <w:spacing w:after="0"/>
        <w:rPr>
          <w:b/>
        </w:rPr>
      </w:pPr>
      <w:r w:rsidRPr="00120EEF">
        <w:rPr>
          <w:b/>
        </w:rPr>
        <w:t xml:space="preserve">Location: </w:t>
      </w:r>
      <w:r w:rsidR="00612B2F" w:rsidRPr="0055708A">
        <w:rPr>
          <w:rFonts w:ascii="Cambria" w:hAnsi="Cambria"/>
          <w:b/>
        </w:rPr>
        <w:t xml:space="preserve">Spiro’s Pizza, </w:t>
      </w:r>
      <w:r w:rsidR="00612B2F">
        <w:rPr>
          <w:rFonts w:ascii="Cambria" w:hAnsi="Cambria"/>
          <w:b/>
        </w:rPr>
        <w:t xml:space="preserve">11815 Mukilteo Speedway, </w:t>
      </w:r>
      <w:r w:rsidR="00612B2F" w:rsidRPr="0055708A">
        <w:rPr>
          <w:rFonts w:ascii="Cambria" w:hAnsi="Cambria"/>
          <w:b/>
        </w:rPr>
        <w:t>Mukilteo, WA</w:t>
      </w:r>
    </w:p>
    <w:p w14:paraId="1138364E" w14:textId="77777777" w:rsidR="00120EEF" w:rsidRDefault="00120EEF" w:rsidP="00120EEF">
      <w:pPr>
        <w:spacing w:after="0"/>
      </w:pPr>
    </w:p>
    <w:p w14:paraId="6138D48B" w14:textId="1705C7A4" w:rsidR="000D7D8C" w:rsidRDefault="007C6EF3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Call to Order</w:t>
      </w:r>
      <w:r w:rsidR="00612B2F">
        <w:t xml:space="preserve"> by Chair</w:t>
      </w:r>
      <w:r>
        <w:t>: 7:00</w:t>
      </w:r>
      <w:r w:rsidR="00120EEF">
        <w:t>pm</w:t>
      </w:r>
    </w:p>
    <w:p w14:paraId="5C3EBC60" w14:textId="77777777" w:rsidR="00E24CAF" w:rsidRDefault="000D7D8C" w:rsidP="00CA64EB">
      <w:pPr>
        <w:pStyle w:val="ListParagraph"/>
        <w:numPr>
          <w:ilvl w:val="0"/>
          <w:numId w:val="1"/>
        </w:numPr>
        <w:spacing w:before="120" w:after="120" w:line="320" w:lineRule="exact"/>
      </w:pPr>
      <w:r>
        <w:t>Pledge of Allegiance</w:t>
      </w:r>
    </w:p>
    <w:p w14:paraId="11F9F0CC" w14:textId="77777777" w:rsidR="00612B2F" w:rsidRDefault="00612B2F" w:rsidP="006323D0">
      <w:pPr>
        <w:pStyle w:val="ListParagraph"/>
        <w:numPr>
          <w:ilvl w:val="0"/>
          <w:numId w:val="1"/>
        </w:numPr>
        <w:spacing w:before="120" w:after="120" w:line="320" w:lineRule="exact"/>
      </w:pPr>
      <w:r>
        <w:t>Roll Call of Voting Members</w:t>
      </w:r>
    </w:p>
    <w:p w14:paraId="65047951" w14:textId="2E0EA11B" w:rsidR="006323D0" w:rsidRDefault="00612B2F" w:rsidP="006323D0">
      <w:pPr>
        <w:pStyle w:val="ListParagraph"/>
        <w:numPr>
          <w:ilvl w:val="0"/>
          <w:numId w:val="1"/>
        </w:numPr>
        <w:spacing w:before="120" w:after="120" w:line="320" w:lineRule="exact"/>
      </w:pPr>
      <w:r>
        <w:t xml:space="preserve">Adoption </w:t>
      </w:r>
      <w:r w:rsidR="00E24CAF">
        <w:t>of Agenda</w:t>
      </w:r>
    </w:p>
    <w:p w14:paraId="71C746A9" w14:textId="1C2435F2" w:rsidR="00612B2F" w:rsidRDefault="000D7D8C" w:rsidP="00612B2F">
      <w:pPr>
        <w:pStyle w:val="ListParagraph"/>
        <w:numPr>
          <w:ilvl w:val="0"/>
          <w:numId w:val="1"/>
        </w:numPr>
        <w:spacing w:before="120" w:after="120" w:line="320" w:lineRule="exact"/>
      </w:pPr>
      <w:r>
        <w:t>Approval of Meeting Minutes</w:t>
      </w:r>
      <w:r w:rsidR="00612B2F">
        <w:t>: October 17</w:t>
      </w:r>
      <w:r w:rsidR="002D450C">
        <w:t>,</w:t>
      </w:r>
      <w:r w:rsidR="006911C4">
        <w:t xml:space="preserve"> 2012</w:t>
      </w:r>
    </w:p>
    <w:p w14:paraId="7D7A93A4" w14:textId="77777777" w:rsidR="00612B2F" w:rsidRPr="00612B2F" w:rsidRDefault="00612B2F" w:rsidP="00612B2F">
      <w:pPr>
        <w:pStyle w:val="ListParagraph"/>
        <w:numPr>
          <w:ilvl w:val="0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Election of Officers</w:t>
      </w:r>
    </w:p>
    <w:p w14:paraId="4E297274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Chair</w:t>
      </w:r>
    </w:p>
    <w:p w14:paraId="12615877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1</w:t>
      </w:r>
      <w:r w:rsidRPr="00612B2F">
        <w:rPr>
          <w:rFonts w:ascii="Cambria" w:hAnsi="Cambria"/>
          <w:vertAlign w:val="superscript"/>
        </w:rPr>
        <w:t>st</w:t>
      </w:r>
      <w:r w:rsidRPr="00612B2F">
        <w:rPr>
          <w:rFonts w:ascii="Cambria" w:hAnsi="Cambria"/>
        </w:rPr>
        <w:t xml:space="preserve"> Vice Chair </w:t>
      </w:r>
    </w:p>
    <w:p w14:paraId="15C29D8D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2</w:t>
      </w:r>
      <w:r w:rsidRPr="00612B2F">
        <w:rPr>
          <w:rFonts w:ascii="Cambria" w:hAnsi="Cambria"/>
          <w:vertAlign w:val="superscript"/>
        </w:rPr>
        <w:t>nd</w:t>
      </w:r>
      <w:r w:rsidRPr="00612B2F">
        <w:rPr>
          <w:rFonts w:ascii="Cambria" w:hAnsi="Cambria"/>
        </w:rPr>
        <w:t xml:space="preserve"> Vice Chair</w:t>
      </w:r>
    </w:p>
    <w:p w14:paraId="31B1E668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>
        <w:rPr>
          <w:rFonts w:ascii="Cambria" w:hAnsi="Cambria"/>
        </w:rPr>
        <w:t>State Committee Man</w:t>
      </w:r>
    </w:p>
    <w:p w14:paraId="73D7EACB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State Committee Woman</w:t>
      </w:r>
    </w:p>
    <w:p w14:paraId="3E40AF7E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Treasurer</w:t>
      </w:r>
    </w:p>
    <w:p w14:paraId="21C60ED9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Secretary</w:t>
      </w:r>
    </w:p>
    <w:p w14:paraId="4957FFCF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County Committee Man</w:t>
      </w:r>
    </w:p>
    <w:p w14:paraId="25A3B7AE" w14:textId="77777777" w:rsidR="00612B2F" w:rsidRPr="00612B2F" w:rsidRDefault="00612B2F" w:rsidP="00612B2F">
      <w:pPr>
        <w:pStyle w:val="ListParagraph"/>
        <w:numPr>
          <w:ilvl w:val="1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County Committee Woman</w:t>
      </w:r>
    </w:p>
    <w:p w14:paraId="26299B5D" w14:textId="5E30D868" w:rsidR="00612B2F" w:rsidRPr="00612B2F" w:rsidRDefault="00612B2F" w:rsidP="00612B2F">
      <w:pPr>
        <w:pStyle w:val="ListParagraph"/>
        <w:numPr>
          <w:ilvl w:val="0"/>
          <w:numId w:val="1"/>
        </w:numPr>
        <w:spacing w:before="120" w:after="120" w:line="320" w:lineRule="exact"/>
      </w:pPr>
      <w:r w:rsidRPr="00612B2F">
        <w:rPr>
          <w:rFonts w:ascii="Cambria" w:hAnsi="Cambria"/>
        </w:rPr>
        <w:t>Adjourn to Holiday Party</w:t>
      </w:r>
    </w:p>
    <w:p w14:paraId="253A0944" w14:textId="77777777" w:rsidR="00612B2F" w:rsidRPr="0055708A" w:rsidRDefault="00612B2F" w:rsidP="00612B2F">
      <w:pPr>
        <w:pStyle w:val="Heading1"/>
        <w:rPr>
          <w:rFonts w:ascii="Cambria" w:hAnsi="Cambria"/>
          <w:szCs w:val="24"/>
        </w:rPr>
      </w:pPr>
      <w:r w:rsidRPr="0055708A">
        <w:rPr>
          <w:rFonts w:ascii="Cambria" w:hAnsi="Cambria"/>
          <w:szCs w:val="24"/>
        </w:rPr>
        <w:t xml:space="preserve">Proposed </w:t>
      </w:r>
      <w:r>
        <w:rPr>
          <w:rFonts w:ascii="Cambria" w:hAnsi="Cambria"/>
          <w:szCs w:val="24"/>
        </w:rPr>
        <w:t>Rules</w:t>
      </w:r>
    </w:p>
    <w:p w14:paraId="3E823E4F" w14:textId="77777777" w:rsidR="00612B2F" w:rsidRPr="00A26A96" w:rsidRDefault="00612B2F" w:rsidP="00612B2F">
      <w:pPr>
        <w:numPr>
          <w:ilvl w:val="0"/>
          <w:numId w:val="5"/>
        </w:numPr>
        <w:spacing w:after="0"/>
      </w:pPr>
      <w:r w:rsidRPr="00A26A96">
        <w:t xml:space="preserve">Sign-in </w:t>
      </w:r>
      <w:r>
        <w:t xml:space="preserve">is </w:t>
      </w:r>
      <w:r w:rsidRPr="00A26A96">
        <w:t>required at check-in.</w:t>
      </w:r>
    </w:p>
    <w:p w14:paraId="259D36EA" w14:textId="77777777" w:rsidR="00612B2F" w:rsidRPr="00C04E56" w:rsidRDefault="00612B2F" w:rsidP="00612B2F">
      <w:pPr>
        <w:ind w:left="360"/>
        <w:rPr>
          <w:sz w:val="16"/>
        </w:rPr>
      </w:pPr>
    </w:p>
    <w:p w14:paraId="1B507D29" w14:textId="77777777" w:rsidR="00612B2F" w:rsidRPr="00A26A96" w:rsidRDefault="00612B2F" w:rsidP="00612B2F">
      <w:pPr>
        <w:numPr>
          <w:ilvl w:val="0"/>
          <w:numId w:val="5"/>
        </w:numPr>
        <w:spacing w:after="0"/>
      </w:pPr>
      <w:r w:rsidRPr="00A26A96">
        <w:t xml:space="preserve">Eligible voters shall be limited to PCOs elected during the August </w:t>
      </w:r>
      <w:r>
        <w:t>7</w:t>
      </w:r>
      <w:r w:rsidRPr="00A26A96">
        <w:rPr>
          <w:vertAlign w:val="superscript"/>
        </w:rPr>
        <w:t>th</w:t>
      </w:r>
      <w:r>
        <w:t xml:space="preserve">, 2012 </w:t>
      </w:r>
      <w:r w:rsidRPr="00A26A96">
        <w:t>Primary</w:t>
      </w:r>
      <w:r>
        <w:t xml:space="preserve"> </w:t>
      </w:r>
      <w:r w:rsidRPr="00C04E56">
        <w:t>(including any PCOs who were the only candidate to file in their precinct, and were elected without appearing on a ballot)</w:t>
      </w:r>
      <w:r w:rsidRPr="00A26A96">
        <w:t>.</w:t>
      </w:r>
    </w:p>
    <w:p w14:paraId="79DE52AD" w14:textId="77777777" w:rsidR="00612B2F" w:rsidRPr="00A26A96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 w:rsidRPr="00A26A96">
        <w:t>Eligible voters will be issued ballots.</w:t>
      </w:r>
    </w:p>
    <w:p w14:paraId="6116AD4F" w14:textId="77777777" w:rsidR="00612B2F" w:rsidRPr="0055708A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 w:rsidRPr="00A26A96">
        <w:t xml:space="preserve">A 50% + 1 majority </w:t>
      </w:r>
      <w:r>
        <w:t xml:space="preserve">vote </w:t>
      </w:r>
      <w:r w:rsidRPr="00A26A96">
        <w:t>of members present and voting is necessary to approve any vote unless otherwise noted.</w:t>
      </w:r>
    </w:p>
    <w:p w14:paraId="3E039048" w14:textId="77777777" w:rsidR="00612B2F" w:rsidRPr="00A26A96" w:rsidRDefault="00612B2F" w:rsidP="00612B2F">
      <w:pPr>
        <w:numPr>
          <w:ilvl w:val="0"/>
          <w:numId w:val="5"/>
        </w:numPr>
        <w:spacing w:after="0"/>
      </w:pPr>
      <w:r w:rsidRPr="00A26A96">
        <w:t xml:space="preserve">The </w:t>
      </w:r>
      <w:proofErr w:type="gramStart"/>
      <w:r w:rsidRPr="00A26A96">
        <w:t>meeting shall be called to order by the Temporary Chair</w:t>
      </w:r>
      <w:proofErr w:type="gramEnd"/>
      <w:r w:rsidRPr="00A26A96">
        <w:t>.</w:t>
      </w:r>
    </w:p>
    <w:p w14:paraId="29C2F92B" w14:textId="77777777" w:rsidR="00612B2F" w:rsidRPr="0055708A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 w:rsidRPr="00A26A96">
        <w:t xml:space="preserve">The Temporary Chair shall preside until </w:t>
      </w:r>
      <w:r>
        <w:t>t</w:t>
      </w:r>
      <w:r w:rsidRPr="00A26A96">
        <w:t>he election of the new Chair.</w:t>
      </w:r>
    </w:p>
    <w:p w14:paraId="37DDA663" w14:textId="77777777" w:rsidR="00612B2F" w:rsidRPr="0055708A" w:rsidRDefault="00612B2F" w:rsidP="00612B2F">
      <w:pPr>
        <w:numPr>
          <w:ilvl w:val="0"/>
          <w:numId w:val="5"/>
        </w:numPr>
        <w:spacing w:after="0"/>
      </w:pPr>
      <w:r w:rsidRPr="00A26A96">
        <w:t>The Temporary Chair shall review the Proposed Rules with the Body.</w:t>
      </w:r>
    </w:p>
    <w:p w14:paraId="4D44ED8B" w14:textId="77777777" w:rsidR="00612B2F" w:rsidRPr="0055708A" w:rsidRDefault="00612B2F" w:rsidP="00612B2F">
      <w:pPr>
        <w:numPr>
          <w:ilvl w:val="0"/>
          <w:numId w:val="5"/>
        </w:numPr>
        <w:spacing w:after="0"/>
      </w:pPr>
      <w:r w:rsidRPr="00A26A96">
        <w:t>The Body shall vote to approve the meeting Rules.</w:t>
      </w:r>
    </w:p>
    <w:p w14:paraId="6859D592" w14:textId="77777777" w:rsidR="00612B2F" w:rsidRDefault="00612B2F" w:rsidP="00612B2F">
      <w:pPr>
        <w:numPr>
          <w:ilvl w:val="0"/>
          <w:numId w:val="5"/>
        </w:numPr>
        <w:spacing w:after="0"/>
      </w:pPr>
      <w:r>
        <w:t>Election of officers shall proceed in the following order:</w:t>
      </w:r>
    </w:p>
    <w:p w14:paraId="59632757" w14:textId="77777777" w:rsidR="00612B2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>Chair</w:t>
      </w:r>
    </w:p>
    <w:p w14:paraId="4BE9249F" w14:textId="77777777" w:rsidR="00612B2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>1</w:t>
      </w:r>
      <w:r w:rsidRPr="00FA1ED5">
        <w:rPr>
          <w:vertAlign w:val="superscript"/>
        </w:rPr>
        <w:t>st</w:t>
      </w:r>
      <w:r>
        <w:t xml:space="preserve"> Vice Chair</w:t>
      </w:r>
    </w:p>
    <w:p w14:paraId="4A2ED6CE" w14:textId="77777777" w:rsidR="00612B2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>2</w:t>
      </w:r>
      <w:r w:rsidRPr="00FA1ED5">
        <w:rPr>
          <w:vertAlign w:val="superscript"/>
        </w:rPr>
        <w:t>nd</w:t>
      </w:r>
      <w:r>
        <w:t xml:space="preserve"> Vice Chair</w:t>
      </w:r>
    </w:p>
    <w:p w14:paraId="01F37E06" w14:textId="77777777" w:rsidR="00612B2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>State Committee Man</w:t>
      </w:r>
    </w:p>
    <w:p w14:paraId="75364FD8" w14:textId="77777777" w:rsidR="00612B2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>State Committee Woman</w:t>
      </w:r>
    </w:p>
    <w:p w14:paraId="3FA1FCFE" w14:textId="77777777" w:rsidR="00612B2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>Treasurer</w:t>
      </w:r>
    </w:p>
    <w:p w14:paraId="44737FDA" w14:textId="77777777" w:rsidR="00612B2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>Secretary</w:t>
      </w:r>
    </w:p>
    <w:p w14:paraId="1DFCB766" w14:textId="77777777" w:rsidR="00612B2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lastRenderedPageBreak/>
        <w:t>County Committee Man</w:t>
      </w:r>
    </w:p>
    <w:p w14:paraId="0314786F" w14:textId="77777777" w:rsidR="00612B2F" w:rsidRPr="0055708A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>County Committee Woman</w:t>
      </w:r>
    </w:p>
    <w:p w14:paraId="435CEC87" w14:textId="77777777" w:rsidR="00612B2F" w:rsidRPr="00A26A96" w:rsidRDefault="00612B2F" w:rsidP="00612B2F">
      <w:pPr>
        <w:numPr>
          <w:ilvl w:val="0"/>
          <w:numId w:val="5"/>
        </w:numPr>
        <w:spacing w:after="0"/>
      </w:pPr>
      <w:r w:rsidRPr="00A26A96">
        <w:t>Process for nominating and electing all positions shall include the following:</w:t>
      </w:r>
    </w:p>
    <w:p w14:paraId="5EEAC558" w14:textId="77777777" w:rsidR="00612B2F" w:rsidRPr="00A26A96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 w:rsidRPr="00A26A96">
        <w:t>Call for nominations</w:t>
      </w:r>
    </w:p>
    <w:p w14:paraId="6FA1AAB1" w14:textId="77777777" w:rsidR="00612B2F" w:rsidRPr="00A26A96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 w:rsidRPr="00A26A96">
        <w:t>Close nominations</w:t>
      </w:r>
    </w:p>
    <w:p w14:paraId="281E2D75" w14:textId="77777777" w:rsidR="00612B2F" w:rsidRPr="00A26A96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 w:rsidRPr="00A26A96">
        <w:t>One minute nomination speech for all candidates</w:t>
      </w:r>
    </w:p>
    <w:p w14:paraId="28C29D60" w14:textId="77777777" w:rsidR="00612B2F" w:rsidRPr="00A26A96" w:rsidRDefault="00612B2F" w:rsidP="00612B2F">
      <w:pPr>
        <w:numPr>
          <w:ilvl w:val="2"/>
          <w:numId w:val="5"/>
        </w:numPr>
        <w:tabs>
          <w:tab w:val="clear" w:pos="2160"/>
          <w:tab w:val="left" w:pos="2520"/>
        </w:tabs>
        <w:spacing w:after="0"/>
        <w:ind w:left="2520" w:hanging="540"/>
      </w:pPr>
      <w:r w:rsidRPr="00A26A96">
        <w:t>Order of speeches determined by order of nominations.</w:t>
      </w:r>
    </w:p>
    <w:p w14:paraId="4D1C245F" w14:textId="77777777" w:rsidR="00612B2F" w:rsidRPr="00A26A96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 w:rsidRPr="00A26A96">
        <w:t>One minute seconding speech for all candidates.</w:t>
      </w:r>
    </w:p>
    <w:p w14:paraId="4BAC28B4" w14:textId="77777777" w:rsidR="00612B2F" w:rsidRPr="00A80B7F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 w:rsidRPr="00A26A96">
        <w:t xml:space="preserve">Speakers for all races may be PCOs, candidates, or Democratic residents of the </w:t>
      </w:r>
      <w:r>
        <w:t>County or Legislative District.</w:t>
      </w:r>
    </w:p>
    <w:p w14:paraId="26A25337" w14:textId="77777777" w:rsidR="00612B2F" w:rsidRPr="00A26A96" w:rsidRDefault="00612B2F" w:rsidP="00612B2F">
      <w:pPr>
        <w:numPr>
          <w:ilvl w:val="0"/>
          <w:numId w:val="5"/>
        </w:numPr>
        <w:spacing w:after="0"/>
      </w:pPr>
      <w:r>
        <w:t>Ballot Procedures:</w:t>
      </w:r>
    </w:p>
    <w:p w14:paraId="3C5F25F2" w14:textId="77777777" w:rsidR="00612B2F" w:rsidRPr="00A26A96" w:rsidRDefault="00612B2F" w:rsidP="00612B2F">
      <w:pPr>
        <w:numPr>
          <w:ilvl w:val="1"/>
          <w:numId w:val="5"/>
        </w:numPr>
        <w:tabs>
          <w:tab w:val="clear" w:pos="1440"/>
          <w:tab w:val="num" w:pos="1800"/>
        </w:tabs>
        <w:spacing w:after="0"/>
        <w:ind w:left="1800" w:hanging="720"/>
      </w:pPr>
      <w:r>
        <w:t xml:space="preserve">When </w:t>
      </w:r>
      <w:r w:rsidRPr="009B7946">
        <w:t xml:space="preserve">precinct committee officers </w:t>
      </w:r>
      <w:r>
        <w:t xml:space="preserve">vote for </w:t>
      </w:r>
      <w:r w:rsidRPr="009B7946">
        <w:t xml:space="preserve">organizational officers (e.g., chair, vice chair, secretary, treasurer, state </w:t>
      </w:r>
      <w:r>
        <w:t xml:space="preserve">and county </w:t>
      </w:r>
      <w:r w:rsidRPr="009B7946">
        <w:t xml:space="preserve">committeepersons), </w:t>
      </w:r>
      <w:r>
        <w:t xml:space="preserve">they do not have to vote by signed ballot </w:t>
      </w:r>
      <w:r w:rsidRPr="009B7946">
        <w:t>provided that there is a mechanism to ensure the eligibility of those who cast ballots (e.g., a check-off list, sign-in-sheet, ballot receipts).</w:t>
      </w:r>
      <w:r>
        <w:t xml:space="preserve"> (WSD Charter – 1/20/2010 – Article VII.G.2)</w:t>
      </w:r>
    </w:p>
    <w:p w14:paraId="293F7AE6" w14:textId="77777777" w:rsidR="00612B2F" w:rsidRPr="0055708A" w:rsidRDefault="00612B2F" w:rsidP="00612B2F">
      <w:pPr>
        <w:rPr>
          <w:rFonts w:ascii="Cambria" w:hAnsi="Cambria"/>
        </w:rPr>
      </w:pPr>
    </w:p>
    <w:p w14:paraId="6F3FC3FF" w14:textId="77777777" w:rsidR="00577906" w:rsidRDefault="00512E54" w:rsidP="00512E54">
      <w:pPr>
        <w:spacing w:after="0"/>
        <w:rPr>
          <w:sz w:val="20"/>
          <w:u w:val="single"/>
        </w:rPr>
      </w:pPr>
      <w:r w:rsidRPr="00506461">
        <w:rPr>
          <w:sz w:val="20"/>
          <w:u w:val="single"/>
        </w:rPr>
        <w:t>Upcoming</w:t>
      </w:r>
      <w:bookmarkStart w:id="0" w:name="_GoBack"/>
      <w:bookmarkEnd w:id="0"/>
      <w:r w:rsidRPr="00506461">
        <w:rPr>
          <w:sz w:val="20"/>
          <w:u w:val="single"/>
        </w:rPr>
        <w:t xml:space="preserve"> Meetings</w:t>
      </w:r>
    </w:p>
    <w:p w14:paraId="1D7135A9" w14:textId="77777777" w:rsidR="006F0DC7" w:rsidRDefault="00C76605" w:rsidP="006F0DC7">
      <w:pPr>
        <w:spacing w:after="0"/>
        <w:ind w:left="720" w:hanging="720"/>
        <w:rPr>
          <w:sz w:val="20"/>
        </w:rPr>
      </w:pPr>
      <w:r>
        <w:rPr>
          <w:sz w:val="20"/>
        </w:rPr>
        <w:t>January 16</w:t>
      </w:r>
      <w:r>
        <w:rPr>
          <w:sz w:val="20"/>
        </w:rPr>
        <w:tab/>
        <w:t>February 20</w:t>
      </w:r>
      <w:r>
        <w:rPr>
          <w:sz w:val="20"/>
        </w:rPr>
        <w:tab/>
        <w:t>March 20</w:t>
      </w:r>
      <w:r>
        <w:rPr>
          <w:sz w:val="20"/>
        </w:rPr>
        <w:tab/>
        <w:t>April 17</w:t>
      </w:r>
      <w:r w:rsidR="006F0DC7">
        <w:rPr>
          <w:sz w:val="20"/>
        </w:rPr>
        <w:tab/>
      </w:r>
      <w:r w:rsidR="006F0DC7">
        <w:rPr>
          <w:sz w:val="20"/>
        </w:rPr>
        <w:tab/>
        <w:t>May 15</w:t>
      </w:r>
      <w:r w:rsidR="006F0DC7">
        <w:rPr>
          <w:sz w:val="20"/>
        </w:rPr>
        <w:tab/>
      </w:r>
      <w:r w:rsidR="006F0DC7">
        <w:rPr>
          <w:sz w:val="20"/>
        </w:rPr>
        <w:tab/>
        <w:t>June 19</w:t>
      </w:r>
      <w:r w:rsidR="006F0DC7">
        <w:rPr>
          <w:sz w:val="20"/>
        </w:rPr>
        <w:tab/>
      </w:r>
      <w:r w:rsidR="006F0DC7">
        <w:rPr>
          <w:sz w:val="20"/>
        </w:rPr>
        <w:tab/>
        <w:t>July 17</w:t>
      </w:r>
    </w:p>
    <w:p w14:paraId="49D74275" w14:textId="565F335E" w:rsidR="00C76605" w:rsidRPr="006F0DC7" w:rsidRDefault="006F0DC7" w:rsidP="006F0DC7">
      <w:pPr>
        <w:spacing w:after="0"/>
        <w:ind w:left="720" w:hanging="720"/>
        <w:rPr>
          <w:sz w:val="20"/>
        </w:rPr>
      </w:pPr>
      <w:r>
        <w:rPr>
          <w:sz w:val="20"/>
        </w:rPr>
        <w:t>August 24: Summer Picnic</w:t>
      </w:r>
      <w:r w:rsidR="00C76605">
        <w:rPr>
          <w:sz w:val="20"/>
        </w:rPr>
        <w:tab/>
        <w:t>September 18</w:t>
      </w:r>
      <w:r w:rsidR="00C76605">
        <w:rPr>
          <w:sz w:val="20"/>
        </w:rPr>
        <w:tab/>
        <w:t>October 16</w:t>
      </w:r>
      <w:r>
        <w:rPr>
          <w:sz w:val="20"/>
        </w:rPr>
        <w:tab/>
        <w:t>November 20</w:t>
      </w:r>
      <w:r>
        <w:rPr>
          <w:sz w:val="20"/>
        </w:rPr>
        <w:tab/>
        <w:t>December 18: Holiday Par</w:t>
      </w:r>
      <w:r w:rsidR="006C32BE">
        <w:rPr>
          <w:sz w:val="20"/>
        </w:rPr>
        <w:t>t</w:t>
      </w:r>
      <w:r>
        <w:rPr>
          <w:sz w:val="20"/>
        </w:rPr>
        <w:t>y</w:t>
      </w:r>
    </w:p>
    <w:p w14:paraId="372BF243" w14:textId="185AB361" w:rsidR="008B7386" w:rsidRPr="00634FC8" w:rsidRDefault="008B7386" w:rsidP="006D15D8">
      <w:pPr>
        <w:spacing w:after="0"/>
        <w:rPr>
          <w:sz w:val="20"/>
        </w:rPr>
      </w:pPr>
    </w:p>
    <w:sectPr w:rsidR="008B7386" w:rsidRPr="00634FC8" w:rsidSect="00931565">
      <w:footerReference w:type="default" r:id="rId9"/>
      <w:pgSz w:w="12240" w:h="15840"/>
      <w:pgMar w:top="1080" w:right="1080" w:bottom="1080" w:left="1080" w:header="720" w:footer="9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29CFD" w14:textId="77777777" w:rsidR="006D15D8" w:rsidRDefault="006D15D8">
      <w:pPr>
        <w:spacing w:after="0"/>
      </w:pPr>
      <w:r>
        <w:separator/>
      </w:r>
    </w:p>
  </w:endnote>
  <w:endnote w:type="continuationSeparator" w:id="0">
    <w:p w14:paraId="746EEA5D" w14:textId="77777777" w:rsidR="006D15D8" w:rsidRDefault="006D15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D086A" w14:textId="77777777" w:rsidR="006D15D8" w:rsidRPr="00CA64EB" w:rsidRDefault="006D15D8" w:rsidP="00CA64EB">
    <w:pPr>
      <w:pStyle w:val="Footer"/>
      <w:jc w:val="center"/>
      <w:rPr>
        <w:rFonts w:ascii="Helvetica Neue" w:hAnsi="Helvetica Neue"/>
        <w:b/>
        <w:sz w:val="20"/>
      </w:rPr>
    </w:pPr>
    <w:r w:rsidRPr="00CA64EB">
      <w:rPr>
        <w:rFonts w:ascii="Helvetica Neue" w:hAnsi="Helvetica Neue"/>
        <w:b/>
        <w:noProof/>
        <w:sz w:val="20"/>
      </w:rPr>
      <w:drawing>
        <wp:inline distT="0" distB="0" distL="0" distR="0" wp14:anchorId="0C22D9ED" wp14:editId="300F1C76">
          <wp:extent cx="316123" cy="319489"/>
          <wp:effectExtent l="25400" t="0" r="0" b="0"/>
          <wp:docPr id="4" name="Picture 3" descr="shapeimage_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image_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123" cy="31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64EB">
      <w:rPr>
        <w:rFonts w:ascii="Helvetica Neue" w:hAnsi="Helvetica Neue"/>
        <w:b/>
        <w:sz w:val="20"/>
      </w:rPr>
      <w:t xml:space="preserve">   21st Legislative District Democratic Organization of Washington State</w:t>
    </w:r>
  </w:p>
  <w:p w14:paraId="4188BE0C" w14:textId="22ECBD68" w:rsidR="006D15D8" w:rsidRDefault="006C32BE" w:rsidP="00CA64EB">
    <w:pPr>
      <w:pStyle w:val="Footer"/>
      <w:jc w:val="center"/>
      <w:rPr>
        <w:rFonts w:ascii="Helvetica Neue" w:hAnsi="Helvetica Neue"/>
        <w:b/>
        <w:sz w:val="20"/>
      </w:rPr>
    </w:pPr>
    <w:hyperlink r:id="rId2" w:history="1">
      <w:r w:rsidR="006D15D8" w:rsidRPr="00162D7C">
        <w:rPr>
          <w:rStyle w:val="Hyperlink"/>
          <w:rFonts w:ascii="Helvetica Neue" w:hAnsi="Helvetica Neue"/>
          <w:b/>
          <w:sz w:val="20"/>
        </w:rPr>
        <w:t>http://www.</w:t>
      </w:r>
      <w:r w:rsidR="000C07C3">
        <w:rPr>
          <w:rStyle w:val="Hyperlink"/>
          <w:rFonts w:ascii="Helvetica Neue" w:hAnsi="Helvetica Neue"/>
          <w:b/>
          <w:sz w:val="20"/>
        </w:rPr>
        <w:t>21dems.org</w:t>
      </w:r>
    </w:hyperlink>
  </w:p>
  <w:p w14:paraId="35EFAFA5" w14:textId="77777777" w:rsidR="006D15D8" w:rsidRPr="00267DEE" w:rsidRDefault="006D15D8" w:rsidP="00CA64EB">
    <w:pPr>
      <w:pStyle w:val="Footer"/>
      <w:jc w:val="center"/>
      <w:rPr>
        <w:rFonts w:ascii="Helvetica Neue" w:hAnsi="Helvetica Neue"/>
        <w:b/>
        <w:sz w:val="20"/>
      </w:rPr>
    </w:pPr>
    <w:proofErr w:type="gramStart"/>
    <w:r w:rsidRPr="00267DEE">
      <w:rPr>
        <w:rFonts w:ascii="Helvetica Neue" w:hAnsi="Helvetica Neue"/>
        <w:b/>
        <w:sz w:val="20"/>
      </w:rPr>
      <w:t>email</w:t>
    </w:r>
    <w:proofErr w:type="gramEnd"/>
    <w:r w:rsidRPr="00267DEE">
      <w:rPr>
        <w:rFonts w:ascii="Helvetica Neue" w:hAnsi="Helvetica Neue"/>
        <w:b/>
        <w:sz w:val="20"/>
      </w:rPr>
      <w:t xml:space="preserve"> list: </w:t>
    </w:r>
    <w:hyperlink r:id="rId3" w:history="1">
      <w:r w:rsidRPr="00267DEE">
        <w:rPr>
          <w:rStyle w:val="Hyperlink"/>
          <w:rFonts w:ascii="Helvetica Neue" w:hAnsi="Helvetica Neue"/>
          <w:b/>
          <w:sz w:val="20"/>
        </w:rPr>
        <w:t>Democrats21st@yahoogroups.com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FF41C" w14:textId="77777777" w:rsidR="006D15D8" w:rsidRDefault="006D15D8">
      <w:pPr>
        <w:spacing w:after="0"/>
      </w:pPr>
      <w:r>
        <w:separator/>
      </w:r>
    </w:p>
  </w:footnote>
  <w:footnote w:type="continuationSeparator" w:id="0">
    <w:p w14:paraId="00BBF78E" w14:textId="77777777" w:rsidR="006D15D8" w:rsidRDefault="006D15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34F10"/>
    <w:multiLevelType w:val="hybridMultilevel"/>
    <w:tmpl w:val="F44A4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BE28EB"/>
    <w:multiLevelType w:val="hybridMultilevel"/>
    <w:tmpl w:val="F69C62F0"/>
    <w:lvl w:ilvl="0" w:tplc="FED243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Book Antiqua" w:hAnsi="Book Antiqua" w:hint="default"/>
        <w:b/>
      </w:rPr>
    </w:lvl>
    <w:lvl w:ilvl="1" w:tplc="96A839C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  <w:b/>
      </w:rPr>
    </w:lvl>
    <w:lvl w:ilvl="2" w:tplc="0BD41B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Book Antiqua" w:hAnsi="Book Antiqua"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614960"/>
    <w:multiLevelType w:val="singleLevel"/>
    <w:tmpl w:val="68F854D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29D2EB2"/>
    <w:multiLevelType w:val="hybridMultilevel"/>
    <w:tmpl w:val="0EBCC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BE"/>
    <w:rsid w:val="00062977"/>
    <w:rsid w:val="00063B47"/>
    <w:rsid w:val="000B0CE1"/>
    <w:rsid w:val="000C07C3"/>
    <w:rsid w:val="000D7D8C"/>
    <w:rsid w:val="00120EEF"/>
    <w:rsid w:val="001259BE"/>
    <w:rsid w:val="00147A19"/>
    <w:rsid w:val="00175220"/>
    <w:rsid w:val="00212888"/>
    <w:rsid w:val="00241900"/>
    <w:rsid w:val="00263CE9"/>
    <w:rsid w:val="00267DEE"/>
    <w:rsid w:val="002A30FE"/>
    <w:rsid w:val="002D450C"/>
    <w:rsid w:val="003247D0"/>
    <w:rsid w:val="00397155"/>
    <w:rsid w:val="00397F00"/>
    <w:rsid w:val="003B0613"/>
    <w:rsid w:val="0040663D"/>
    <w:rsid w:val="00463A55"/>
    <w:rsid w:val="004B46DC"/>
    <w:rsid w:val="004D375C"/>
    <w:rsid w:val="00512E54"/>
    <w:rsid w:val="00514D82"/>
    <w:rsid w:val="00577906"/>
    <w:rsid w:val="005F58ED"/>
    <w:rsid w:val="005F6EDF"/>
    <w:rsid w:val="00612B2F"/>
    <w:rsid w:val="006323D0"/>
    <w:rsid w:val="00634FC8"/>
    <w:rsid w:val="00643D08"/>
    <w:rsid w:val="00655210"/>
    <w:rsid w:val="0068460E"/>
    <w:rsid w:val="006911C4"/>
    <w:rsid w:val="006A0C59"/>
    <w:rsid w:val="006A5FF5"/>
    <w:rsid w:val="006A780B"/>
    <w:rsid w:val="006C32BE"/>
    <w:rsid w:val="006D15D8"/>
    <w:rsid w:val="006E2AF7"/>
    <w:rsid w:val="006F0DC7"/>
    <w:rsid w:val="00717AE0"/>
    <w:rsid w:val="0073038F"/>
    <w:rsid w:val="007637F4"/>
    <w:rsid w:val="007C6EF3"/>
    <w:rsid w:val="007D0D4E"/>
    <w:rsid w:val="007E0664"/>
    <w:rsid w:val="007F32BB"/>
    <w:rsid w:val="0081434D"/>
    <w:rsid w:val="00831D70"/>
    <w:rsid w:val="00853716"/>
    <w:rsid w:val="00884669"/>
    <w:rsid w:val="008917B9"/>
    <w:rsid w:val="008B7386"/>
    <w:rsid w:val="008F2EE4"/>
    <w:rsid w:val="00921BD8"/>
    <w:rsid w:val="00931565"/>
    <w:rsid w:val="009B6AA4"/>
    <w:rsid w:val="009D3484"/>
    <w:rsid w:val="009F7070"/>
    <w:rsid w:val="00A06A43"/>
    <w:rsid w:val="00A27AF6"/>
    <w:rsid w:val="00A84943"/>
    <w:rsid w:val="00A85FD1"/>
    <w:rsid w:val="00AB57FE"/>
    <w:rsid w:val="00B078C4"/>
    <w:rsid w:val="00B109C7"/>
    <w:rsid w:val="00B2742F"/>
    <w:rsid w:val="00B3606C"/>
    <w:rsid w:val="00C07AAC"/>
    <w:rsid w:val="00C23ACE"/>
    <w:rsid w:val="00C71769"/>
    <w:rsid w:val="00C76605"/>
    <w:rsid w:val="00CA64EB"/>
    <w:rsid w:val="00CA6D2A"/>
    <w:rsid w:val="00D24D13"/>
    <w:rsid w:val="00D270E2"/>
    <w:rsid w:val="00D55AB7"/>
    <w:rsid w:val="00D63BE7"/>
    <w:rsid w:val="00D65A13"/>
    <w:rsid w:val="00D835DF"/>
    <w:rsid w:val="00D940D2"/>
    <w:rsid w:val="00D95CC5"/>
    <w:rsid w:val="00DA647A"/>
    <w:rsid w:val="00E01892"/>
    <w:rsid w:val="00E10DFF"/>
    <w:rsid w:val="00E24CAF"/>
    <w:rsid w:val="00E47642"/>
    <w:rsid w:val="00EC4DF2"/>
    <w:rsid w:val="00EE761A"/>
    <w:rsid w:val="00F107BA"/>
    <w:rsid w:val="00F750F7"/>
    <w:rsid w:val="00FA39AF"/>
    <w:rsid w:val="00FD09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EAA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DC2D54"/>
  </w:style>
  <w:style w:type="paragraph" w:styleId="Heading1">
    <w:name w:val="heading 1"/>
    <w:basedOn w:val="Normal"/>
    <w:next w:val="Normal"/>
    <w:link w:val="Heading1Char"/>
    <w:qFormat/>
    <w:rsid w:val="00612B2F"/>
    <w:pPr>
      <w:keepNext/>
      <w:spacing w:after="0"/>
      <w:jc w:val="center"/>
      <w:outlineLvl w:val="0"/>
    </w:pPr>
    <w:rPr>
      <w:rFonts w:ascii="Book Antiqua" w:eastAsia="Times New Roman" w:hAnsi="Book Antiqua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SectionHeading">
    <w:name w:val="Mid Section Heading"/>
    <w:basedOn w:val="Normal"/>
    <w:qFormat/>
    <w:rsid w:val="00D82549"/>
    <w:pPr>
      <w:autoSpaceDE w:val="0"/>
      <w:autoSpaceDN w:val="0"/>
      <w:adjustRightInd w:val="0"/>
    </w:pPr>
    <w:rPr>
      <w:rFonts w:ascii="Cambria" w:hAnsi="Cambria"/>
      <w:i/>
    </w:rPr>
  </w:style>
  <w:style w:type="paragraph" w:styleId="ListParagraph">
    <w:name w:val="List Paragraph"/>
    <w:basedOn w:val="Normal"/>
    <w:rsid w:val="001259BE"/>
    <w:pPr>
      <w:ind w:left="720"/>
      <w:contextualSpacing/>
    </w:pPr>
  </w:style>
  <w:style w:type="character" w:styleId="Hyperlink">
    <w:name w:val="Hyperlink"/>
    <w:basedOn w:val="DefaultParagraphFont"/>
    <w:rsid w:val="00125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7642"/>
  </w:style>
  <w:style w:type="paragraph" w:styleId="Footer">
    <w:name w:val="footer"/>
    <w:basedOn w:val="Normal"/>
    <w:link w:val="Foot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47642"/>
  </w:style>
  <w:style w:type="paragraph" w:styleId="BalloonText">
    <w:name w:val="Balloon Text"/>
    <w:basedOn w:val="Normal"/>
    <w:link w:val="BalloonTextChar"/>
    <w:rsid w:val="00DA647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47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12B2F"/>
    <w:rPr>
      <w:rFonts w:ascii="Book Antiqua" w:eastAsia="Times New Roman" w:hAnsi="Book Antiqua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</w:latentStyles>
  <w:style w:type="paragraph" w:default="1" w:styleId="Normal">
    <w:name w:val="Normal"/>
    <w:qFormat/>
    <w:rsid w:val="00DC2D54"/>
  </w:style>
  <w:style w:type="paragraph" w:styleId="Heading1">
    <w:name w:val="heading 1"/>
    <w:basedOn w:val="Normal"/>
    <w:next w:val="Normal"/>
    <w:link w:val="Heading1Char"/>
    <w:qFormat/>
    <w:rsid w:val="00612B2F"/>
    <w:pPr>
      <w:keepNext/>
      <w:spacing w:after="0"/>
      <w:jc w:val="center"/>
      <w:outlineLvl w:val="0"/>
    </w:pPr>
    <w:rPr>
      <w:rFonts w:ascii="Book Antiqua" w:eastAsia="Times New Roman" w:hAnsi="Book Antiqua" w:cs="Times New Roman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dSectionHeading">
    <w:name w:val="Mid Section Heading"/>
    <w:basedOn w:val="Normal"/>
    <w:qFormat/>
    <w:rsid w:val="00D82549"/>
    <w:pPr>
      <w:autoSpaceDE w:val="0"/>
      <w:autoSpaceDN w:val="0"/>
      <w:adjustRightInd w:val="0"/>
    </w:pPr>
    <w:rPr>
      <w:rFonts w:ascii="Cambria" w:hAnsi="Cambria"/>
      <w:i/>
    </w:rPr>
  </w:style>
  <w:style w:type="paragraph" w:styleId="ListParagraph">
    <w:name w:val="List Paragraph"/>
    <w:basedOn w:val="Normal"/>
    <w:rsid w:val="001259BE"/>
    <w:pPr>
      <w:ind w:left="720"/>
      <w:contextualSpacing/>
    </w:pPr>
  </w:style>
  <w:style w:type="character" w:styleId="Hyperlink">
    <w:name w:val="Hyperlink"/>
    <w:basedOn w:val="DefaultParagraphFont"/>
    <w:rsid w:val="001259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47642"/>
  </w:style>
  <w:style w:type="paragraph" w:styleId="Footer">
    <w:name w:val="footer"/>
    <w:basedOn w:val="Normal"/>
    <w:link w:val="FooterChar"/>
    <w:rsid w:val="00E4764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47642"/>
  </w:style>
  <w:style w:type="paragraph" w:styleId="BalloonText">
    <w:name w:val="Balloon Text"/>
    <w:basedOn w:val="Normal"/>
    <w:link w:val="BalloonTextChar"/>
    <w:rsid w:val="00DA647A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A647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12B2F"/>
    <w:rPr>
      <w:rFonts w:ascii="Book Antiqua" w:eastAsia="Times New Roman" w:hAnsi="Book Antiqua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wa21stdems.org" TargetMode="External"/><Relationship Id="rId3" Type="http://schemas.openxmlformats.org/officeDocument/2006/relationships/hyperlink" Target="mailto:Democrats21st@yahoogrou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Gregerson</dc:creator>
  <cp:keywords/>
  <cp:lastModifiedBy>Jen Gregerson</cp:lastModifiedBy>
  <cp:revision>6</cp:revision>
  <cp:lastPrinted>2012-06-20T17:08:00Z</cp:lastPrinted>
  <dcterms:created xsi:type="dcterms:W3CDTF">2012-07-30T18:38:00Z</dcterms:created>
  <dcterms:modified xsi:type="dcterms:W3CDTF">2012-11-26T22:28:00Z</dcterms:modified>
</cp:coreProperties>
</file>