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C1CF" w14:textId="1D3F75B9" w:rsidR="00035C10" w:rsidRPr="00035C10" w:rsidRDefault="00035C10" w:rsidP="00035C10">
      <w:pPr>
        <w:spacing w:after="0" w:line="240" w:lineRule="auto"/>
        <w:outlineLvl w:val="0"/>
        <w:rPr>
          <w:rFonts w:ascii="Arial" w:eastAsia="Times New Roman" w:hAnsi="Arial" w:cs="Arial"/>
          <w:caps/>
          <w:color w:val="434F5B"/>
          <w:spacing w:val="8"/>
          <w:kern w:val="36"/>
          <w:sz w:val="26"/>
          <w:szCs w:val="26"/>
        </w:rPr>
      </w:pPr>
      <w:r w:rsidRPr="00035C10">
        <w:rPr>
          <w:rFonts w:ascii="Arial" w:eastAsia="Times New Roman" w:hAnsi="Arial" w:cs="Arial"/>
          <w:caps/>
          <w:color w:val="434F5B"/>
          <w:spacing w:val="8"/>
          <w:kern w:val="36"/>
          <w:sz w:val="26"/>
          <w:szCs w:val="26"/>
        </w:rPr>
        <w:t>SINGLE PAYER – NEW RULE</w:t>
      </w:r>
      <w:r>
        <w:rPr>
          <w:rFonts w:ascii="Arial" w:eastAsia="Times New Roman" w:hAnsi="Arial" w:cs="Arial"/>
          <w:caps/>
          <w:color w:val="434F5B"/>
          <w:spacing w:val="8"/>
          <w:kern w:val="36"/>
          <w:sz w:val="26"/>
          <w:szCs w:val="26"/>
        </w:rPr>
        <w:t xml:space="preserve"> </w:t>
      </w:r>
    </w:p>
    <w:p w14:paraId="1CC1E8EF" w14:textId="46A3211B" w:rsidR="00035C10" w:rsidRPr="00035C10" w:rsidRDefault="00035C10" w:rsidP="00035C10">
      <w:pPr>
        <w:shd w:val="clear" w:color="auto" w:fill="6190A2"/>
        <w:spacing w:after="0" w:line="240" w:lineRule="auto"/>
        <w:rPr>
          <w:rFonts w:ascii="Source Sans Pro" w:eastAsia="Times New Roman" w:hAnsi="Source Sans Pro" w:cs="Times New Roman"/>
          <w:color w:val="7C7C7C"/>
          <w:sz w:val="21"/>
          <w:szCs w:val="21"/>
        </w:rPr>
      </w:pPr>
      <w:r w:rsidRPr="00035C10">
        <w:rPr>
          <w:rFonts w:ascii="Source Sans Pro" w:eastAsia="Times New Roman" w:hAnsi="Source Sans Pro" w:cs="Times New Roman"/>
          <w:noProof/>
          <w:color w:val="7C7C7C"/>
          <w:sz w:val="21"/>
          <w:szCs w:val="21"/>
        </w:rPr>
        <w:drawing>
          <wp:inline distT="0" distB="0" distL="0" distR="0" wp14:anchorId="163616C8" wp14:editId="08E14F12">
            <wp:extent cx="5810250" cy="309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DE48" w14:textId="77777777" w:rsidR="00035C10" w:rsidRPr="00035C10" w:rsidRDefault="00035C10" w:rsidP="00035C1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7C7C7C"/>
          <w:sz w:val="21"/>
          <w:szCs w:val="21"/>
        </w:rPr>
      </w:pPr>
      <w:r w:rsidRPr="00035C10">
        <w:rPr>
          <w:rFonts w:ascii="Source Sans Pro" w:eastAsia="Times New Roman" w:hAnsi="Source Sans Pro" w:cs="Times New Roman"/>
          <w:color w:val="7C7C7C"/>
          <w:sz w:val="21"/>
          <w:szCs w:val="21"/>
        </w:rPr>
        <w:pict w14:anchorId="3414B00D">
          <v:rect id="_x0000_i1026" style="width:0;height:0" o:hralign="center" o:hrstd="t" o:hr="t" fillcolor="#a0a0a0" stroked="f"/>
        </w:pict>
      </w:r>
    </w:p>
    <w:p w14:paraId="0689589C" w14:textId="77777777" w:rsidR="00035C10" w:rsidRPr="00035C10" w:rsidRDefault="00035C10" w:rsidP="00035C1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7C7C7C"/>
          <w:sz w:val="30"/>
          <w:szCs w:val="30"/>
        </w:rPr>
      </w:pPr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>WHEREAS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>, the members of the 21st Legislative District recognize healthcare as one of the leading issues affecting each and every citizen; and</w:t>
      </w:r>
    </w:p>
    <w:p w14:paraId="5E191417" w14:textId="77777777" w:rsidR="00035C10" w:rsidRPr="00035C10" w:rsidRDefault="00035C10" w:rsidP="00035C1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7C7C7C"/>
          <w:sz w:val="30"/>
          <w:szCs w:val="30"/>
        </w:rPr>
      </w:pPr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>WHEREAS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>, the platform of the state and Snohomish county have included universal healthcare, specifically single payer healthcare for years; and</w:t>
      </w:r>
    </w:p>
    <w:p w14:paraId="032491C6" w14:textId="77777777" w:rsidR="00035C10" w:rsidRPr="00035C10" w:rsidRDefault="00035C10" w:rsidP="00035C1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7C7C7C"/>
          <w:sz w:val="30"/>
          <w:szCs w:val="30"/>
        </w:rPr>
      </w:pPr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>WHEREAS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>, the 21st Legislative District Democrats have passed multiple resolutions both supporting single payer and requesting our legislators to reflect this by supporting legislation on single payer; and</w:t>
      </w:r>
    </w:p>
    <w:p w14:paraId="2CF8FD1F" w14:textId="77777777" w:rsidR="00035C10" w:rsidRPr="00035C10" w:rsidRDefault="00035C10" w:rsidP="00035C1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7C7C7C"/>
          <w:sz w:val="30"/>
          <w:szCs w:val="30"/>
        </w:rPr>
      </w:pPr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>WHEREAS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 xml:space="preserve">, the Washington State Democratic Party Charter, Article VI, section </w:t>
      </w:r>
      <w:proofErr w:type="gramStart"/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>E(</w:t>
      </w:r>
      <w:proofErr w:type="gramEnd"/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>1) states: “Those elected as Democrats have the obligation to support the principles of the Democratic Party”; and</w:t>
      </w:r>
    </w:p>
    <w:p w14:paraId="67135DD6" w14:textId="77777777" w:rsidR="00035C10" w:rsidRPr="00035C10" w:rsidRDefault="00035C10" w:rsidP="00035C10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7C7C7C"/>
          <w:sz w:val="30"/>
          <w:szCs w:val="30"/>
        </w:rPr>
      </w:pPr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>WHEREAS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 xml:space="preserve">,  the same document states in section F(1)e, in the same article: “Each state, county, and district democratic party organization is encouraged to take positive, provable steps to ensure that Democratic candidates campaigning within those organizations’ jurisdictions endorse 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lastRenderedPageBreak/>
        <w:t>Democratic Party objectives as expressed in the platforms of these organizations and in this charter”;</w:t>
      </w:r>
    </w:p>
    <w:p w14:paraId="6D03C7D6" w14:textId="77777777" w:rsidR="00035C10" w:rsidRPr="00035C10" w:rsidRDefault="00035C10" w:rsidP="00035C10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7C7C7C"/>
          <w:sz w:val="30"/>
          <w:szCs w:val="30"/>
        </w:rPr>
      </w:pPr>
      <w:proofErr w:type="gramStart"/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>THEREFORE</w:t>
      </w:r>
      <w:proofErr w:type="gramEnd"/>
      <w:r w:rsidRPr="00035C10">
        <w:rPr>
          <w:rFonts w:ascii="Source Sans Pro" w:eastAsia="Times New Roman" w:hAnsi="Source Sans Pro" w:cs="Times New Roman"/>
          <w:b/>
          <w:bCs/>
          <w:color w:val="7C7C7C"/>
          <w:sz w:val="30"/>
          <w:szCs w:val="30"/>
        </w:rPr>
        <w:t xml:space="preserve"> BE IT RESOLVED</w:t>
      </w:r>
      <w:r w:rsidRPr="00035C10">
        <w:rPr>
          <w:rFonts w:ascii="Source Sans Pro" w:eastAsia="Times New Roman" w:hAnsi="Source Sans Pro" w:cs="Times New Roman"/>
          <w:color w:val="7C7C7C"/>
          <w:sz w:val="30"/>
          <w:szCs w:val="30"/>
        </w:rPr>
        <w:t>, the 21st Legislative District Democratic Organization does hereby adopt a Special Rule of Order stating that </w:t>
      </w:r>
      <w:r w:rsidRPr="00035C10">
        <w:rPr>
          <w:rFonts w:ascii="Source Sans Pro" w:eastAsia="Times New Roman" w:hAnsi="Source Sans Pro" w:cs="Times New Roman"/>
          <w:b/>
          <w:bCs/>
          <w:i/>
          <w:iCs/>
          <w:color w:val="7C7C7C"/>
          <w:sz w:val="30"/>
          <w:szCs w:val="30"/>
        </w:rPr>
        <w:t>any Democratic candidate for state or federal legislative office who does not support, or whose record does not support, the passage of single payer legislation is ineligible for endorsement.</w:t>
      </w:r>
    </w:p>
    <w:p w14:paraId="0A6EDBF8" w14:textId="77777777" w:rsidR="006106AD" w:rsidRDefault="00035C10"/>
    <w:sectPr w:rsidR="006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10"/>
    <w:rsid w:val="00035C10"/>
    <w:rsid w:val="00DC526A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64E2"/>
  <w15:chartTrackingRefBased/>
  <w15:docId w15:val="{05F2D4C5-229F-4090-9E75-1B9CA21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medium-font-size">
    <w:name w:val="has-medium-font-size"/>
    <w:basedOn w:val="Normal"/>
    <w:rsid w:val="0003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588">
          <w:marLeft w:val="0"/>
          <w:marRight w:val="0"/>
          <w:marTop w:val="0"/>
          <w:marBottom w:val="0"/>
          <w:divBdr>
            <w:top w:val="single" w:sz="12" w:space="5" w:color="E5E5E5"/>
            <w:left w:val="single" w:sz="12" w:space="5" w:color="E5E5E5"/>
            <w:bottom w:val="single" w:sz="12" w:space="5" w:color="E5E5E5"/>
            <w:right w:val="single" w:sz="12" w:space="5" w:color="E5E5E5"/>
          </w:divBdr>
          <w:divsChild>
            <w:div w:id="1923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4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Sharon Holt</cp:lastModifiedBy>
  <cp:revision>1</cp:revision>
  <dcterms:created xsi:type="dcterms:W3CDTF">2020-05-17T05:06:00Z</dcterms:created>
  <dcterms:modified xsi:type="dcterms:W3CDTF">2020-05-17T05:07:00Z</dcterms:modified>
</cp:coreProperties>
</file>