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B36AD" w14:textId="03E98939" w:rsidR="00CB27FC" w:rsidRDefault="00CB27FC" w:rsidP="00CB27F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Proposed Rules for In-Person Reorganization </w:t>
      </w:r>
    </w:p>
    <w:p w14:paraId="78F1B244" w14:textId="7CB950E2" w:rsidR="00CB27FC" w:rsidRPr="00D507DB" w:rsidRDefault="00CB27FC" w:rsidP="00CB27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</w:t>
      </w:r>
      <w:r w:rsidRPr="00D507DB">
        <w:rPr>
          <w:sz w:val="23"/>
          <w:szCs w:val="23"/>
        </w:rPr>
        <w:t xml:space="preserve">All PCOs are required to sign-in to be eligible to vote. </w:t>
      </w:r>
    </w:p>
    <w:p w14:paraId="1424F37C" w14:textId="22D96D6F" w:rsidR="00CB27FC" w:rsidRPr="006F6C3D" w:rsidRDefault="00CB27FC" w:rsidP="006F6C3D">
      <w:pPr>
        <w:pStyle w:val="Default"/>
        <w:ind w:left="630" w:hanging="630"/>
        <w:rPr>
          <w:sz w:val="23"/>
          <w:szCs w:val="23"/>
        </w:rPr>
      </w:pPr>
      <w:r>
        <w:rPr>
          <w:sz w:val="23"/>
          <w:szCs w:val="23"/>
        </w:rPr>
        <w:t xml:space="preserve">2) </w:t>
      </w:r>
      <w:r w:rsidRPr="006F6C3D">
        <w:rPr>
          <w:sz w:val="23"/>
          <w:szCs w:val="23"/>
        </w:rPr>
        <w:t xml:space="preserve">Eligible voters shall be limited to PCOs elected during the August 2, </w:t>
      </w:r>
      <w:proofErr w:type="gramStart"/>
      <w:r w:rsidRPr="006F6C3D">
        <w:rPr>
          <w:sz w:val="23"/>
          <w:szCs w:val="23"/>
        </w:rPr>
        <w:t>2022</w:t>
      </w:r>
      <w:proofErr w:type="gramEnd"/>
      <w:r w:rsidRPr="006F6C3D">
        <w:rPr>
          <w:sz w:val="23"/>
          <w:szCs w:val="23"/>
        </w:rPr>
        <w:t xml:space="preserve"> Primary (including any PCOs who were elected without appearing on a ballot because they were the only person to file in their precincts). </w:t>
      </w:r>
      <w:r>
        <w:rPr>
          <w:sz w:val="23"/>
          <w:szCs w:val="23"/>
        </w:rPr>
        <w:t xml:space="preserve">a) </w:t>
      </w:r>
      <w:r w:rsidRPr="006F6C3D">
        <w:rPr>
          <w:sz w:val="23"/>
          <w:szCs w:val="23"/>
        </w:rPr>
        <w:t xml:space="preserve">Eligible voters will be issued ballots. </w:t>
      </w:r>
      <w:r w:rsidR="006F6C3D">
        <w:rPr>
          <w:sz w:val="23"/>
          <w:szCs w:val="23"/>
        </w:rPr>
        <w:br/>
      </w:r>
      <w:r>
        <w:rPr>
          <w:sz w:val="23"/>
          <w:szCs w:val="23"/>
        </w:rPr>
        <w:t xml:space="preserve">b) </w:t>
      </w:r>
      <w:r w:rsidRPr="006F6C3D">
        <w:rPr>
          <w:sz w:val="23"/>
          <w:szCs w:val="23"/>
        </w:rPr>
        <w:t xml:space="preserve">A simple majority, </w:t>
      </w:r>
      <w:proofErr w:type="gramStart"/>
      <w:r w:rsidRPr="006F6C3D">
        <w:rPr>
          <w:sz w:val="23"/>
          <w:szCs w:val="23"/>
        </w:rPr>
        <w:t>i.e.</w:t>
      </w:r>
      <w:proofErr w:type="gramEnd"/>
      <w:r w:rsidRPr="006F6C3D">
        <w:rPr>
          <w:sz w:val="23"/>
          <w:szCs w:val="23"/>
        </w:rPr>
        <w:t xml:space="preserve"> more than 50%, vote of members present and voting is necessary to approve any vote unless otherwise noted. </w:t>
      </w:r>
    </w:p>
    <w:p w14:paraId="14E26C38" w14:textId="79DA4224" w:rsidR="00CB27FC" w:rsidRPr="00D507DB" w:rsidRDefault="00CB27FC" w:rsidP="006F6C3D">
      <w:pPr>
        <w:pStyle w:val="Default"/>
        <w:ind w:left="630" w:hanging="630"/>
        <w:rPr>
          <w:sz w:val="23"/>
          <w:szCs w:val="23"/>
        </w:rPr>
      </w:pPr>
      <w:r>
        <w:rPr>
          <w:sz w:val="23"/>
          <w:szCs w:val="23"/>
        </w:rPr>
        <w:t xml:space="preserve">3) </w:t>
      </w:r>
      <w:r w:rsidRPr="006F6C3D">
        <w:rPr>
          <w:sz w:val="23"/>
          <w:szCs w:val="23"/>
        </w:rPr>
        <w:t>The meeting shall be called to order by the Temporary Chair.</w:t>
      </w:r>
      <w:r w:rsidR="006F6C3D">
        <w:rPr>
          <w:sz w:val="23"/>
          <w:szCs w:val="23"/>
        </w:rPr>
        <w:t xml:space="preserve">  </w:t>
      </w:r>
      <w:r w:rsidRPr="006F6C3D">
        <w:rPr>
          <w:sz w:val="23"/>
          <w:szCs w:val="23"/>
        </w:rPr>
        <w:t>The Temporary Chair shall preside until the</w:t>
      </w:r>
      <w:r w:rsidRPr="00D507DB">
        <w:rPr>
          <w:sz w:val="23"/>
          <w:szCs w:val="23"/>
        </w:rPr>
        <w:t xml:space="preserve"> election of the new Chair. </w:t>
      </w:r>
    </w:p>
    <w:p w14:paraId="77C10385" w14:textId="77777777" w:rsidR="00CB27FC" w:rsidRPr="00D507DB" w:rsidRDefault="00CB27FC" w:rsidP="00CB27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</w:t>
      </w:r>
      <w:r w:rsidRPr="00D507DB">
        <w:rPr>
          <w:sz w:val="23"/>
          <w:szCs w:val="23"/>
        </w:rPr>
        <w:t xml:space="preserve">The Temporary Chair shall review the Proposed Rules with the Body. </w:t>
      </w:r>
    </w:p>
    <w:p w14:paraId="18E07716" w14:textId="77777777" w:rsidR="00CB27FC" w:rsidRPr="00D507DB" w:rsidRDefault="00CB27FC" w:rsidP="00CB27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5) </w:t>
      </w:r>
      <w:r w:rsidRPr="00D507DB">
        <w:rPr>
          <w:sz w:val="23"/>
          <w:szCs w:val="23"/>
        </w:rPr>
        <w:t xml:space="preserve">The Body shall vote to approve the </w:t>
      </w:r>
      <w:proofErr w:type="gramStart"/>
      <w:r w:rsidRPr="00D507DB">
        <w:rPr>
          <w:sz w:val="23"/>
          <w:szCs w:val="23"/>
        </w:rPr>
        <w:t>meeting</w:t>
      </w:r>
      <w:proofErr w:type="gramEnd"/>
      <w:r w:rsidRPr="00D507DB">
        <w:rPr>
          <w:sz w:val="23"/>
          <w:szCs w:val="23"/>
        </w:rPr>
        <w:t xml:space="preserve"> Rules. </w:t>
      </w:r>
    </w:p>
    <w:p w14:paraId="73C3E696" w14:textId="77777777" w:rsidR="00CB27FC" w:rsidRPr="00D507DB" w:rsidRDefault="00CB27FC" w:rsidP="00CB27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6) </w:t>
      </w:r>
      <w:r w:rsidRPr="00D507DB">
        <w:rPr>
          <w:sz w:val="23"/>
          <w:szCs w:val="23"/>
        </w:rPr>
        <w:t xml:space="preserve">Election of officers shall proceed in the following order: </w:t>
      </w:r>
    </w:p>
    <w:p w14:paraId="5D338D79" w14:textId="3A9EA8F1" w:rsidR="00CB27FC" w:rsidRPr="00D507DB" w:rsidRDefault="00CB27FC" w:rsidP="00CB27FC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r w:rsidRPr="00D507DB">
        <w:rPr>
          <w:sz w:val="23"/>
          <w:szCs w:val="23"/>
        </w:rPr>
        <w:t xml:space="preserve">Chair </w:t>
      </w:r>
    </w:p>
    <w:p w14:paraId="1DC74D13" w14:textId="6B0F7185" w:rsidR="00CB27FC" w:rsidRPr="00D507DB" w:rsidRDefault="00CB27FC" w:rsidP="00CB27FC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r w:rsidRPr="00D507DB">
        <w:rPr>
          <w:sz w:val="23"/>
          <w:szCs w:val="23"/>
        </w:rPr>
        <w:t>Vice Chair</w:t>
      </w:r>
    </w:p>
    <w:p w14:paraId="74D555E5" w14:textId="216DC563" w:rsidR="00CB27FC" w:rsidRPr="00D507DB" w:rsidRDefault="00CB27FC" w:rsidP="00CB27FC">
      <w:pPr>
        <w:pStyle w:val="Default"/>
        <w:ind w:firstLine="720"/>
        <w:rPr>
          <w:sz w:val="23"/>
          <w:szCs w:val="23"/>
        </w:rPr>
      </w:pPr>
      <w:r w:rsidRPr="00D507DB">
        <w:rPr>
          <w:sz w:val="23"/>
          <w:szCs w:val="23"/>
        </w:rPr>
        <w:t>c) 2nd Vice-Chair</w:t>
      </w:r>
    </w:p>
    <w:p w14:paraId="01E49DE2" w14:textId="34C536ED" w:rsidR="00CB27FC" w:rsidRPr="00D507DB" w:rsidRDefault="00CB27FC" w:rsidP="00CB27FC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d</w:t>
      </w:r>
      <w:r>
        <w:rPr>
          <w:sz w:val="23"/>
          <w:szCs w:val="23"/>
        </w:rPr>
        <w:t xml:space="preserve">) </w:t>
      </w:r>
      <w:r w:rsidRPr="00D507DB">
        <w:rPr>
          <w:sz w:val="23"/>
          <w:szCs w:val="23"/>
        </w:rPr>
        <w:t xml:space="preserve">State Committee Member </w:t>
      </w:r>
      <w:r w:rsidRPr="00D507DB">
        <w:rPr>
          <w:sz w:val="23"/>
          <w:szCs w:val="23"/>
        </w:rPr>
        <w:t>1</w:t>
      </w:r>
      <w:r w:rsidR="006F6C3D" w:rsidRPr="00D507DB">
        <w:rPr>
          <w:sz w:val="23"/>
          <w:szCs w:val="23"/>
        </w:rPr>
        <w:t xml:space="preserve"> and 2</w:t>
      </w:r>
    </w:p>
    <w:p w14:paraId="4D0A2548" w14:textId="75D30FB5" w:rsidR="00CB27FC" w:rsidRPr="00D507DB" w:rsidRDefault="006F6C3D" w:rsidP="00CB27FC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e</w:t>
      </w:r>
      <w:r w:rsidR="00CB27FC">
        <w:rPr>
          <w:sz w:val="23"/>
          <w:szCs w:val="23"/>
        </w:rPr>
        <w:t xml:space="preserve">) </w:t>
      </w:r>
      <w:r w:rsidR="00CB27FC" w:rsidRPr="00D507DB">
        <w:rPr>
          <w:sz w:val="23"/>
          <w:szCs w:val="23"/>
        </w:rPr>
        <w:t xml:space="preserve">Treasurer </w:t>
      </w:r>
    </w:p>
    <w:p w14:paraId="194527CE" w14:textId="735F305E" w:rsidR="00CB27FC" w:rsidRPr="00D507DB" w:rsidRDefault="006F6C3D" w:rsidP="00CB27FC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f</w:t>
      </w:r>
      <w:r w:rsidR="00CB27FC">
        <w:rPr>
          <w:sz w:val="23"/>
          <w:szCs w:val="23"/>
        </w:rPr>
        <w:t xml:space="preserve">) </w:t>
      </w:r>
      <w:r w:rsidR="00CB27FC" w:rsidRPr="00D507DB">
        <w:rPr>
          <w:sz w:val="23"/>
          <w:szCs w:val="23"/>
        </w:rPr>
        <w:t xml:space="preserve">Secretary </w:t>
      </w:r>
    </w:p>
    <w:p w14:paraId="59550C77" w14:textId="685F22A9" w:rsidR="00DF00F8" w:rsidRPr="00D507DB" w:rsidRDefault="006F6C3D" w:rsidP="00DF00F8">
      <w:pPr>
        <w:pStyle w:val="Default"/>
        <w:ind w:firstLine="720"/>
        <w:rPr>
          <w:sz w:val="23"/>
          <w:szCs w:val="23"/>
        </w:rPr>
      </w:pPr>
      <w:r w:rsidRPr="006F6C3D">
        <w:rPr>
          <w:sz w:val="23"/>
          <w:szCs w:val="23"/>
        </w:rPr>
        <w:t>g</w:t>
      </w:r>
      <w:r w:rsidR="00CB27FC" w:rsidRPr="006F6C3D">
        <w:rPr>
          <w:sz w:val="23"/>
          <w:szCs w:val="23"/>
        </w:rPr>
        <w:t xml:space="preserve">) </w:t>
      </w:r>
      <w:r w:rsidR="00CB27FC" w:rsidRPr="00D507DB">
        <w:rPr>
          <w:sz w:val="23"/>
          <w:szCs w:val="23"/>
        </w:rPr>
        <w:t xml:space="preserve">County </w:t>
      </w:r>
      <w:r w:rsidRPr="00D507DB">
        <w:rPr>
          <w:sz w:val="23"/>
          <w:szCs w:val="23"/>
        </w:rPr>
        <w:t>Committee Member</w:t>
      </w:r>
      <w:r w:rsidR="00CB27FC" w:rsidRPr="00D507DB">
        <w:rPr>
          <w:sz w:val="23"/>
          <w:szCs w:val="23"/>
        </w:rPr>
        <w:t xml:space="preserve"> 1</w:t>
      </w:r>
      <w:r w:rsidRPr="00D507DB">
        <w:rPr>
          <w:sz w:val="23"/>
          <w:szCs w:val="23"/>
        </w:rPr>
        <w:t xml:space="preserve"> and 2</w:t>
      </w:r>
    </w:p>
    <w:p w14:paraId="1FF767E4" w14:textId="77777777" w:rsidR="00CB27FC" w:rsidRDefault="00CB27FC" w:rsidP="00CB27FC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7) </w:t>
      </w:r>
      <w:r>
        <w:rPr>
          <w:sz w:val="22"/>
          <w:szCs w:val="22"/>
        </w:rPr>
        <w:t xml:space="preserve">Process for nominating and electing all positions shall include the following: </w:t>
      </w:r>
    </w:p>
    <w:p w14:paraId="14403594" w14:textId="71596C38" w:rsidR="00CB27FC" w:rsidRDefault="00CB27FC" w:rsidP="00CB27FC">
      <w:pPr>
        <w:pStyle w:val="Default"/>
        <w:ind w:firstLine="720"/>
        <w:rPr>
          <w:sz w:val="22"/>
          <w:szCs w:val="22"/>
        </w:rPr>
      </w:pPr>
      <w:r>
        <w:rPr>
          <w:sz w:val="23"/>
          <w:szCs w:val="23"/>
        </w:rPr>
        <w:t xml:space="preserve">a) </w:t>
      </w:r>
      <w:r>
        <w:rPr>
          <w:sz w:val="22"/>
          <w:szCs w:val="22"/>
        </w:rPr>
        <w:t xml:space="preserve">Call for nominations </w:t>
      </w:r>
    </w:p>
    <w:p w14:paraId="7E542276" w14:textId="77777777" w:rsidR="00CB27FC" w:rsidRDefault="00CB27FC" w:rsidP="00CB27FC">
      <w:pPr>
        <w:pStyle w:val="Default"/>
        <w:ind w:firstLine="720"/>
        <w:rPr>
          <w:sz w:val="22"/>
          <w:szCs w:val="22"/>
        </w:rPr>
      </w:pPr>
      <w:r>
        <w:rPr>
          <w:sz w:val="23"/>
          <w:szCs w:val="23"/>
        </w:rPr>
        <w:t xml:space="preserve">b) </w:t>
      </w:r>
      <w:r>
        <w:rPr>
          <w:sz w:val="22"/>
          <w:szCs w:val="22"/>
        </w:rPr>
        <w:t xml:space="preserve">Close nominations </w:t>
      </w:r>
    </w:p>
    <w:p w14:paraId="6264989C" w14:textId="77777777" w:rsidR="00CB27FC" w:rsidRDefault="00CB27FC" w:rsidP="006F6C3D">
      <w:pPr>
        <w:pStyle w:val="Default"/>
        <w:ind w:left="900" w:hanging="180"/>
        <w:rPr>
          <w:sz w:val="22"/>
          <w:szCs w:val="22"/>
        </w:rPr>
      </w:pPr>
      <w:r>
        <w:rPr>
          <w:sz w:val="23"/>
          <w:szCs w:val="23"/>
        </w:rPr>
        <w:t xml:space="preserve">c) </w:t>
      </w:r>
      <w:r>
        <w:rPr>
          <w:sz w:val="22"/>
          <w:szCs w:val="22"/>
        </w:rPr>
        <w:t xml:space="preserve">Each candidate shall be allowed to give a speech prior to the vote for each respective position. Order is </w:t>
      </w:r>
      <w:r w:rsidRPr="006F6C3D">
        <w:rPr>
          <w:sz w:val="23"/>
          <w:szCs w:val="23"/>
        </w:rPr>
        <w:t>determined by the order in which candidates were nominated. Time may be shared with other</w:t>
      </w:r>
      <w:r>
        <w:rPr>
          <w:sz w:val="22"/>
          <w:szCs w:val="22"/>
        </w:rPr>
        <w:t xml:space="preserve"> individuals who wish to speak on behalf of the candidates. </w:t>
      </w:r>
    </w:p>
    <w:p w14:paraId="7242E289" w14:textId="3DE13A02" w:rsidR="006F6C3D" w:rsidRDefault="00CB27FC" w:rsidP="00CB27FC">
      <w:pPr>
        <w:pStyle w:val="Default"/>
        <w:ind w:firstLine="720"/>
        <w:rPr>
          <w:sz w:val="22"/>
          <w:szCs w:val="22"/>
        </w:rPr>
      </w:pPr>
      <w:r>
        <w:rPr>
          <w:sz w:val="23"/>
          <w:szCs w:val="23"/>
        </w:rPr>
        <w:t xml:space="preserve">ii) </w:t>
      </w:r>
      <w:r w:rsidR="006F6C3D">
        <w:rPr>
          <w:sz w:val="23"/>
          <w:szCs w:val="23"/>
        </w:rPr>
        <w:t xml:space="preserve">Chair, </w:t>
      </w:r>
      <w:r>
        <w:rPr>
          <w:sz w:val="22"/>
          <w:szCs w:val="22"/>
        </w:rPr>
        <w:t>Vice Chair, State Committee Members and County Committee Member</w:t>
      </w:r>
      <w:r w:rsidR="00BB2957">
        <w:rPr>
          <w:sz w:val="22"/>
          <w:szCs w:val="22"/>
        </w:rPr>
        <w:t>s, Treasurer, Secretary</w:t>
      </w:r>
    </w:p>
    <w:p w14:paraId="3040734D" w14:textId="52A582D2" w:rsidR="00CB27FC" w:rsidRPr="006F6C3D" w:rsidRDefault="00BB2957" w:rsidP="006F6C3D">
      <w:pPr>
        <w:pStyle w:val="Default"/>
        <w:ind w:left="900" w:hanging="180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CB27FC" w:rsidRPr="006F6C3D">
        <w:rPr>
          <w:sz w:val="23"/>
          <w:szCs w:val="23"/>
        </w:rPr>
        <w:t>Speech no longer than t</w:t>
      </w:r>
      <w:r w:rsidR="006F6C3D" w:rsidRPr="006F6C3D">
        <w:rPr>
          <w:sz w:val="23"/>
          <w:szCs w:val="23"/>
        </w:rPr>
        <w:t>wo</w:t>
      </w:r>
      <w:r w:rsidR="00CB27FC" w:rsidRPr="006F6C3D">
        <w:rPr>
          <w:sz w:val="23"/>
          <w:szCs w:val="23"/>
        </w:rPr>
        <w:t xml:space="preserve"> (</w:t>
      </w:r>
      <w:r w:rsidR="006F6C3D" w:rsidRPr="006F6C3D">
        <w:rPr>
          <w:sz w:val="23"/>
          <w:szCs w:val="23"/>
        </w:rPr>
        <w:t>2</w:t>
      </w:r>
      <w:r w:rsidR="00CB27FC" w:rsidRPr="006F6C3D">
        <w:rPr>
          <w:sz w:val="23"/>
          <w:szCs w:val="23"/>
        </w:rPr>
        <w:t xml:space="preserve">) minutes. </w:t>
      </w:r>
    </w:p>
    <w:p w14:paraId="4A03E49E" w14:textId="77777777" w:rsidR="00CB27FC" w:rsidRDefault="00CB27FC" w:rsidP="00CB27FC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8) </w:t>
      </w:r>
      <w:r>
        <w:rPr>
          <w:sz w:val="22"/>
          <w:szCs w:val="22"/>
        </w:rPr>
        <w:t xml:space="preserve">Ballot Procedures: </w:t>
      </w:r>
    </w:p>
    <w:p w14:paraId="7869AF73" w14:textId="3EA24A90" w:rsidR="00CB27FC" w:rsidRDefault="00CB27FC" w:rsidP="00BB2957">
      <w:pPr>
        <w:pStyle w:val="Default"/>
        <w:ind w:firstLine="720"/>
        <w:rPr>
          <w:sz w:val="22"/>
          <w:szCs w:val="22"/>
        </w:rPr>
      </w:pPr>
      <w:r>
        <w:rPr>
          <w:sz w:val="23"/>
          <w:szCs w:val="23"/>
        </w:rPr>
        <w:t xml:space="preserve">a) </w:t>
      </w:r>
      <w:r>
        <w:rPr>
          <w:sz w:val="22"/>
          <w:szCs w:val="22"/>
        </w:rPr>
        <w:t xml:space="preserve">Ballots will be signed by PCOs in their elected and representative capacity in all instances. </w:t>
      </w:r>
    </w:p>
    <w:p w14:paraId="13F7E6B1" w14:textId="2289710C" w:rsidR="00CB27FC" w:rsidRDefault="00CB27FC" w:rsidP="00AA62CF">
      <w:pPr>
        <w:pStyle w:val="Default"/>
        <w:pageBreakBefore/>
        <w:ind w:firstLine="720"/>
        <w:rPr>
          <w:sz w:val="22"/>
          <w:szCs w:val="22"/>
        </w:rPr>
      </w:pPr>
      <w:r>
        <w:rPr>
          <w:sz w:val="23"/>
          <w:szCs w:val="23"/>
        </w:rPr>
        <w:lastRenderedPageBreak/>
        <w:t>b)</w:t>
      </w:r>
      <w:r w:rsidR="00BB2957">
        <w:rPr>
          <w:sz w:val="23"/>
          <w:szCs w:val="23"/>
        </w:rPr>
        <w:t xml:space="preserve"> </w:t>
      </w:r>
      <w:r>
        <w:rPr>
          <w:sz w:val="22"/>
          <w:szCs w:val="22"/>
        </w:rPr>
        <w:t>A majority is required for election.</w:t>
      </w:r>
    </w:p>
    <w:p w14:paraId="7155AAE5" w14:textId="3BBE2856" w:rsidR="00CB27FC" w:rsidRPr="00BB2957" w:rsidRDefault="00BB2957" w:rsidP="00BB2957">
      <w:pPr>
        <w:pStyle w:val="Default"/>
        <w:ind w:left="900" w:hanging="18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proofErr w:type="gramStart"/>
      <w:r w:rsidR="00CB27FC" w:rsidRPr="00BB2957">
        <w:rPr>
          <w:sz w:val="23"/>
          <w:szCs w:val="23"/>
        </w:rPr>
        <w:t>In the event that</w:t>
      </w:r>
      <w:proofErr w:type="gramEnd"/>
      <w:r w:rsidR="00CB27FC" w:rsidRPr="00BB2957">
        <w:rPr>
          <w:sz w:val="23"/>
          <w:szCs w:val="23"/>
        </w:rPr>
        <w:t xml:space="preserve"> no candidate achieves a majority</w:t>
      </w:r>
      <w:r w:rsidR="00CB27FC" w:rsidRPr="00BB2957">
        <w:rPr>
          <w:sz w:val="23"/>
          <w:szCs w:val="23"/>
        </w:rPr>
        <w:t xml:space="preserve"> </w:t>
      </w:r>
      <w:proofErr w:type="spellStart"/>
      <w:r w:rsidR="00CB27FC" w:rsidRPr="00BB2957">
        <w:rPr>
          <w:sz w:val="23"/>
          <w:szCs w:val="23"/>
        </w:rPr>
        <w:t>onthe</w:t>
      </w:r>
      <w:proofErr w:type="spellEnd"/>
      <w:r w:rsidR="00CB27FC" w:rsidRPr="00BB2957">
        <w:rPr>
          <w:sz w:val="23"/>
          <w:szCs w:val="23"/>
        </w:rPr>
        <w:t xml:space="preserve"> first </w:t>
      </w:r>
      <w:proofErr w:type="spellStart"/>
      <w:r w:rsidR="00CB27FC" w:rsidRPr="00BB2957">
        <w:rPr>
          <w:sz w:val="23"/>
          <w:szCs w:val="23"/>
        </w:rPr>
        <w:t>roundof</w:t>
      </w:r>
      <w:proofErr w:type="spellEnd"/>
      <w:r w:rsidR="00CB27FC" w:rsidRPr="00BB2957">
        <w:rPr>
          <w:sz w:val="23"/>
          <w:szCs w:val="23"/>
        </w:rPr>
        <w:t xml:space="preserve"> voting, candidates will be removed</w:t>
      </w:r>
      <w:r w:rsidR="00CB27FC" w:rsidRPr="00BB2957">
        <w:rPr>
          <w:sz w:val="23"/>
          <w:szCs w:val="23"/>
        </w:rPr>
        <w:t xml:space="preserve"> </w:t>
      </w:r>
      <w:r w:rsidR="00CB27FC" w:rsidRPr="00BB2957">
        <w:rPr>
          <w:sz w:val="23"/>
          <w:szCs w:val="23"/>
        </w:rPr>
        <w:t>until there are two (2) times the number</w:t>
      </w:r>
      <w:r w:rsidR="00CB27FC" w:rsidRPr="00BB2957">
        <w:rPr>
          <w:sz w:val="23"/>
          <w:szCs w:val="23"/>
        </w:rPr>
        <w:t xml:space="preserve"> </w:t>
      </w:r>
      <w:r w:rsidR="00CB27FC" w:rsidRPr="00BB2957">
        <w:rPr>
          <w:sz w:val="23"/>
          <w:szCs w:val="23"/>
        </w:rPr>
        <w:t xml:space="preserve">of positions available </w:t>
      </w:r>
    </w:p>
    <w:p w14:paraId="2859BE1D" w14:textId="003AF856" w:rsidR="00CB27FC" w:rsidRPr="00DF00F8" w:rsidRDefault="00CB27FC" w:rsidP="00DF00F8">
      <w:pPr>
        <w:pStyle w:val="Default"/>
        <w:ind w:left="900" w:hanging="180"/>
        <w:rPr>
          <w:sz w:val="23"/>
          <w:szCs w:val="23"/>
        </w:rPr>
      </w:pPr>
      <w:r w:rsidRPr="00DF00F8">
        <w:rPr>
          <w:sz w:val="23"/>
          <w:szCs w:val="23"/>
        </w:rPr>
        <w:t>(example: If 8 people are running for 2 state</w:t>
      </w:r>
      <w:r w:rsidRPr="00DF00F8">
        <w:rPr>
          <w:sz w:val="23"/>
          <w:szCs w:val="23"/>
        </w:rPr>
        <w:t xml:space="preserve"> </w:t>
      </w:r>
      <w:r w:rsidRPr="00DF00F8">
        <w:rPr>
          <w:sz w:val="23"/>
          <w:szCs w:val="23"/>
        </w:rPr>
        <w:t>committee member positions, then the bottom 4vote-getters are dropped,with4 remaining, following all applicable gender requirements.)</w:t>
      </w:r>
    </w:p>
    <w:p w14:paraId="15DF1FA7" w14:textId="24CC9B1C" w:rsidR="00CB27FC" w:rsidRPr="00DF00F8" w:rsidRDefault="00CB27FC" w:rsidP="00DF00F8">
      <w:pPr>
        <w:pStyle w:val="Default"/>
        <w:ind w:left="900" w:hanging="180"/>
        <w:rPr>
          <w:sz w:val="23"/>
          <w:szCs w:val="23"/>
        </w:rPr>
      </w:pPr>
      <w:r w:rsidRPr="00DF00F8">
        <w:rPr>
          <w:sz w:val="23"/>
          <w:szCs w:val="23"/>
        </w:rPr>
        <w:t>In the event of a tie when</w:t>
      </w:r>
      <w:r w:rsidR="00AA62CF" w:rsidRPr="00DF00F8">
        <w:rPr>
          <w:sz w:val="23"/>
          <w:szCs w:val="23"/>
        </w:rPr>
        <w:t xml:space="preserve"> </w:t>
      </w:r>
      <w:r w:rsidRPr="00DF00F8">
        <w:rPr>
          <w:sz w:val="23"/>
          <w:szCs w:val="23"/>
        </w:rPr>
        <w:t>no other candidates can be dropped due</w:t>
      </w:r>
      <w:r w:rsidR="00AA62CF" w:rsidRPr="00DF00F8">
        <w:rPr>
          <w:sz w:val="23"/>
          <w:szCs w:val="23"/>
        </w:rPr>
        <w:t xml:space="preserve"> </w:t>
      </w:r>
      <w:r w:rsidRPr="00DF00F8">
        <w:rPr>
          <w:sz w:val="23"/>
          <w:szCs w:val="23"/>
        </w:rPr>
        <w:t>to positions</w:t>
      </w:r>
      <w:r w:rsidR="00AA62CF" w:rsidRPr="00DF00F8">
        <w:rPr>
          <w:sz w:val="23"/>
          <w:szCs w:val="23"/>
        </w:rPr>
        <w:t xml:space="preserve"> </w:t>
      </w:r>
      <w:r w:rsidRPr="00DF00F8">
        <w:rPr>
          <w:sz w:val="23"/>
          <w:szCs w:val="23"/>
        </w:rPr>
        <w:t>being filled the position</w:t>
      </w:r>
      <w:r w:rsidR="00AA62CF" w:rsidRPr="00DF00F8">
        <w:rPr>
          <w:sz w:val="23"/>
          <w:szCs w:val="23"/>
        </w:rPr>
        <w:t xml:space="preserve"> </w:t>
      </w:r>
      <w:r w:rsidRPr="00DF00F8">
        <w:rPr>
          <w:sz w:val="23"/>
          <w:szCs w:val="23"/>
        </w:rPr>
        <w:t>shall be decided by lot.</w:t>
      </w:r>
    </w:p>
    <w:p w14:paraId="2BCDF73A" w14:textId="58673C97" w:rsidR="00CB27FC" w:rsidRPr="00BB2957" w:rsidRDefault="00CB27FC" w:rsidP="00DF00F8">
      <w:pPr>
        <w:pStyle w:val="Default"/>
        <w:ind w:left="900" w:hanging="180"/>
        <w:rPr>
          <w:sz w:val="23"/>
          <w:szCs w:val="23"/>
        </w:rPr>
      </w:pPr>
      <w:r>
        <w:rPr>
          <w:sz w:val="23"/>
          <w:szCs w:val="23"/>
        </w:rPr>
        <w:t>c)</w:t>
      </w:r>
      <w:r w:rsidRPr="00BB2957">
        <w:rPr>
          <w:sz w:val="23"/>
          <w:szCs w:val="23"/>
        </w:rPr>
        <w:t>After the conclusion</w:t>
      </w:r>
      <w:r w:rsidR="00AA62CF" w:rsidRPr="00BB2957">
        <w:rPr>
          <w:sz w:val="23"/>
          <w:szCs w:val="23"/>
        </w:rPr>
        <w:t xml:space="preserve"> </w:t>
      </w:r>
      <w:r w:rsidRPr="00BB2957">
        <w:rPr>
          <w:sz w:val="23"/>
          <w:szCs w:val="23"/>
        </w:rPr>
        <w:t>of the</w:t>
      </w:r>
      <w:r w:rsidR="00AA62CF" w:rsidRPr="00BB2957">
        <w:rPr>
          <w:sz w:val="23"/>
          <w:szCs w:val="23"/>
        </w:rPr>
        <w:t xml:space="preserve"> </w:t>
      </w:r>
      <w:r w:rsidRPr="00BB2957">
        <w:rPr>
          <w:sz w:val="23"/>
          <w:szCs w:val="23"/>
        </w:rPr>
        <w:t>Chair’s election, only candidates</w:t>
      </w:r>
      <w:r w:rsidR="00AA62CF" w:rsidRPr="00BB2957">
        <w:rPr>
          <w:sz w:val="23"/>
          <w:szCs w:val="23"/>
        </w:rPr>
        <w:t xml:space="preserve"> </w:t>
      </w:r>
      <w:r w:rsidRPr="00BB2957">
        <w:rPr>
          <w:sz w:val="23"/>
          <w:szCs w:val="23"/>
        </w:rPr>
        <w:t>of a different gender identity, if any</w:t>
      </w:r>
      <w:r w:rsidR="00AA62CF" w:rsidRPr="00BB2957">
        <w:rPr>
          <w:sz w:val="23"/>
          <w:szCs w:val="23"/>
        </w:rPr>
        <w:t xml:space="preserve"> </w:t>
      </w:r>
      <w:r w:rsidRPr="00BB2957">
        <w:rPr>
          <w:sz w:val="23"/>
          <w:szCs w:val="23"/>
        </w:rPr>
        <w:t>are running, are</w:t>
      </w:r>
      <w:r w:rsidR="00AA62CF" w:rsidRPr="00BB2957">
        <w:rPr>
          <w:sz w:val="23"/>
          <w:szCs w:val="23"/>
        </w:rPr>
        <w:t xml:space="preserve"> </w:t>
      </w:r>
      <w:r w:rsidRPr="00BB2957">
        <w:rPr>
          <w:sz w:val="23"/>
          <w:szCs w:val="23"/>
        </w:rPr>
        <w:t>eligible to appear on the ballot for Vice Chair election.</w:t>
      </w:r>
    </w:p>
    <w:p w14:paraId="17923055" w14:textId="089A98C4" w:rsidR="00CB27FC" w:rsidRPr="00BB2957" w:rsidRDefault="00CB27FC" w:rsidP="00DF00F8">
      <w:pPr>
        <w:pStyle w:val="Default"/>
        <w:ind w:left="900" w:hanging="180"/>
        <w:rPr>
          <w:sz w:val="23"/>
          <w:szCs w:val="23"/>
        </w:rPr>
      </w:pPr>
      <w:r>
        <w:rPr>
          <w:sz w:val="23"/>
          <w:szCs w:val="23"/>
        </w:rPr>
        <w:t>d)</w:t>
      </w:r>
      <w:r w:rsidRPr="00BB2957">
        <w:rPr>
          <w:sz w:val="23"/>
          <w:szCs w:val="23"/>
        </w:rPr>
        <w:t>Elections for State Committee members</w:t>
      </w:r>
      <w:r w:rsidR="00AA62CF" w:rsidRPr="00BB2957">
        <w:rPr>
          <w:sz w:val="23"/>
          <w:szCs w:val="23"/>
        </w:rPr>
        <w:t xml:space="preserve"> </w:t>
      </w:r>
      <w:r w:rsidRPr="00BB2957">
        <w:rPr>
          <w:sz w:val="23"/>
          <w:szCs w:val="23"/>
        </w:rPr>
        <w:t>must be conducted simultaneously. All</w:t>
      </w:r>
      <w:r w:rsidR="00AA62CF" w:rsidRPr="00BB2957">
        <w:rPr>
          <w:sz w:val="23"/>
          <w:szCs w:val="23"/>
        </w:rPr>
        <w:t xml:space="preserve"> </w:t>
      </w:r>
      <w:r w:rsidRPr="00BB2957">
        <w:rPr>
          <w:sz w:val="23"/>
          <w:szCs w:val="23"/>
        </w:rPr>
        <w:t>candidates for State Committee</w:t>
      </w:r>
      <w:r w:rsidR="00AA62CF" w:rsidRPr="00BB2957">
        <w:rPr>
          <w:sz w:val="23"/>
          <w:szCs w:val="23"/>
        </w:rPr>
        <w:t xml:space="preserve"> </w:t>
      </w:r>
      <w:r w:rsidRPr="00BB2957">
        <w:rPr>
          <w:sz w:val="23"/>
          <w:szCs w:val="23"/>
        </w:rPr>
        <w:t>Members</w:t>
      </w:r>
      <w:r w:rsidR="00AA62CF" w:rsidRPr="00BB2957">
        <w:rPr>
          <w:sz w:val="23"/>
          <w:szCs w:val="23"/>
        </w:rPr>
        <w:t xml:space="preserve"> </w:t>
      </w:r>
      <w:r w:rsidRPr="00BB2957">
        <w:rPr>
          <w:sz w:val="23"/>
          <w:szCs w:val="23"/>
        </w:rPr>
        <w:t>will be listed</w:t>
      </w:r>
      <w:r w:rsidR="00AA62CF" w:rsidRPr="00BB2957">
        <w:rPr>
          <w:sz w:val="23"/>
          <w:szCs w:val="23"/>
        </w:rPr>
        <w:t xml:space="preserve"> </w:t>
      </w:r>
      <w:r w:rsidRPr="00BB2957">
        <w:rPr>
          <w:sz w:val="23"/>
          <w:szCs w:val="23"/>
        </w:rPr>
        <w:t>on</w:t>
      </w:r>
      <w:r w:rsidR="00AA62CF" w:rsidRPr="00BB2957">
        <w:rPr>
          <w:sz w:val="23"/>
          <w:szCs w:val="23"/>
        </w:rPr>
        <w:t xml:space="preserve"> </w:t>
      </w:r>
      <w:r w:rsidRPr="00BB2957">
        <w:rPr>
          <w:sz w:val="23"/>
          <w:szCs w:val="23"/>
        </w:rPr>
        <w:t>the ballot, and voters</w:t>
      </w:r>
      <w:r w:rsidR="00AA62CF" w:rsidRPr="00BB2957">
        <w:rPr>
          <w:sz w:val="23"/>
          <w:szCs w:val="23"/>
        </w:rPr>
        <w:t xml:space="preserve"> </w:t>
      </w:r>
      <w:r w:rsidRPr="00BB2957">
        <w:rPr>
          <w:sz w:val="23"/>
          <w:szCs w:val="23"/>
        </w:rPr>
        <w:t>must select exactly two(2) candidates, but they must be of</w:t>
      </w:r>
      <w:r w:rsidR="00AA62CF" w:rsidRPr="00BB2957">
        <w:rPr>
          <w:sz w:val="23"/>
          <w:szCs w:val="23"/>
        </w:rPr>
        <w:t xml:space="preserve"> </w:t>
      </w:r>
      <w:r w:rsidRPr="00BB2957">
        <w:rPr>
          <w:sz w:val="23"/>
          <w:szCs w:val="23"/>
        </w:rPr>
        <w:t>different genders (example: a voter may choose1male, 1 female, 1male and 1 gender non-binary individual, 1</w:t>
      </w:r>
      <w:r w:rsidR="00AA62CF" w:rsidRPr="00BB2957">
        <w:rPr>
          <w:sz w:val="23"/>
          <w:szCs w:val="23"/>
        </w:rPr>
        <w:t xml:space="preserve">  </w:t>
      </w:r>
      <w:r w:rsidRPr="00BB2957">
        <w:rPr>
          <w:sz w:val="23"/>
          <w:szCs w:val="23"/>
        </w:rPr>
        <w:t>female and 1 gender non-binary individual, but</w:t>
      </w:r>
      <w:r w:rsidR="00AA62CF" w:rsidRPr="00BB2957">
        <w:rPr>
          <w:sz w:val="23"/>
          <w:szCs w:val="23"/>
        </w:rPr>
        <w:t xml:space="preserve"> </w:t>
      </w:r>
      <w:r w:rsidRPr="00BB2957">
        <w:rPr>
          <w:sz w:val="23"/>
          <w:szCs w:val="23"/>
        </w:rPr>
        <w:t>may not select 2 gender non-binary individuals</w:t>
      </w:r>
      <w:r w:rsidR="00AA62CF" w:rsidRPr="00BB2957">
        <w:rPr>
          <w:sz w:val="23"/>
          <w:szCs w:val="23"/>
        </w:rPr>
        <w:t xml:space="preserve">  </w:t>
      </w:r>
      <w:r w:rsidRPr="00BB2957">
        <w:rPr>
          <w:sz w:val="23"/>
          <w:szCs w:val="23"/>
        </w:rPr>
        <w:t>2</w:t>
      </w:r>
      <w:r w:rsidR="00AA62CF" w:rsidRPr="00BB2957">
        <w:rPr>
          <w:sz w:val="23"/>
          <w:szCs w:val="23"/>
        </w:rPr>
        <w:t xml:space="preserve"> </w:t>
      </w:r>
      <w:r w:rsidRPr="00BB2957">
        <w:rPr>
          <w:sz w:val="23"/>
          <w:szCs w:val="23"/>
        </w:rPr>
        <w:t>males, or 2</w:t>
      </w:r>
      <w:r w:rsidR="00AA62CF" w:rsidRPr="00BB2957">
        <w:rPr>
          <w:sz w:val="23"/>
          <w:szCs w:val="23"/>
        </w:rPr>
        <w:t xml:space="preserve"> </w:t>
      </w:r>
      <w:r w:rsidRPr="00BB2957">
        <w:rPr>
          <w:sz w:val="23"/>
          <w:szCs w:val="23"/>
        </w:rPr>
        <w:t>females).</w:t>
      </w:r>
    </w:p>
    <w:p w14:paraId="2CB33757" w14:textId="2BBB3128" w:rsidR="00DF00F8" w:rsidRDefault="00DF00F8" w:rsidP="00CB27FC">
      <w:pPr>
        <w:pStyle w:val="Default"/>
        <w:rPr>
          <w:sz w:val="23"/>
          <w:szCs w:val="23"/>
        </w:rPr>
      </w:pPr>
      <w:r>
        <w:rPr>
          <w:sz w:val="23"/>
          <w:szCs w:val="23"/>
        </w:rPr>
        <w:br/>
        <w:t xml:space="preserve">9) As time permits, the body may take a </w:t>
      </w:r>
      <w:r>
        <w:t>Schmooze Break</w:t>
      </w:r>
      <w:r>
        <w:t xml:space="preserve">, </w:t>
      </w:r>
      <w:r>
        <w:t>Adopt Bylaws, Standing Rules, Special Rules, Code of Conduct</w:t>
      </w:r>
      <w:r>
        <w:t xml:space="preserve">, and consider items for the </w:t>
      </w:r>
      <w:r>
        <w:t>Good of the Order</w:t>
      </w:r>
    </w:p>
    <w:p w14:paraId="5E54F290" w14:textId="4B237E90" w:rsidR="00CB27FC" w:rsidRDefault="00DF00F8" w:rsidP="00CB27FC">
      <w:pPr>
        <w:pStyle w:val="Default"/>
        <w:rPr>
          <w:sz w:val="22"/>
          <w:szCs w:val="22"/>
        </w:rPr>
      </w:pPr>
      <w:r>
        <w:rPr>
          <w:sz w:val="23"/>
          <w:szCs w:val="23"/>
        </w:rPr>
        <w:t>10</w:t>
      </w:r>
      <w:r w:rsidR="00CB27FC">
        <w:rPr>
          <w:sz w:val="23"/>
          <w:szCs w:val="23"/>
        </w:rPr>
        <w:t>)</w:t>
      </w:r>
      <w:r w:rsidR="00CB27FC">
        <w:rPr>
          <w:sz w:val="22"/>
          <w:szCs w:val="22"/>
        </w:rPr>
        <w:t>In all matters not covered</w:t>
      </w:r>
      <w:r w:rsidR="00AA62CF">
        <w:rPr>
          <w:sz w:val="22"/>
          <w:szCs w:val="22"/>
        </w:rPr>
        <w:t xml:space="preserve"> </w:t>
      </w:r>
      <w:r w:rsidR="00CB27FC">
        <w:rPr>
          <w:sz w:val="22"/>
          <w:szCs w:val="22"/>
        </w:rPr>
        <w:t>expressly by these rules, Robert’s Rules of Order, newly revised, 12</w:t>
      </w:r>
      <w:proofErr w:type="spellStart"/>
      <w:r w:rsidR="00CB27FC">
        <w:rPr>
          <w:position w:val="8"/>
          <w:sz w:val="22"/>
          <w:szCs w:val="22"/>
          <w:vertAlign w:val="superscript"/>
        </w:rPr>
        <w:t>th</w:t>
      </w:r>
      <w:proofErr w:type="spellEnd"/>
      <w:r w:rsidR="00CB27FC">
        <w:rPr>
          <w:sz w:val="22"/>
          <w:szCs w:val="22"/>
        </w:rPr>
        <w:t>edition, shall prevail.</w:t>
      </w:r>
    </w:p>
    <w:p w14:paraId="71DBAEE9" w14:textId="357B409C" w:rsidR="00C64ABF" w:rsidRPr="00CB27FC" w:rsidRDefault="00C64ABF" w:rsidP="00CB27FC">
      <w:pPr>
        <w:rPr>
          <w:b/>
          <w:bCs/>
        </w:rPr>
      </w:pPr>
    </w:p>
    <w:sectPr w:rsidR="00C64ABF" w:rsidRPr="00CB27FC">
      <w:headerReference w:type="default" r:id="rId8"/>
      <w:pgSz w:w="12240" w:h="15840"/>
      <w:pgMar w:top="640" w:right="900" w:bottom="280" w:left="9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5693A" w14:textId="77777777" w:rsidR="00F2681E" w:rsidRDefault="00F2681E">
      <w:r>
        <w:separator/>
      </w:r>
    </w:p>
  </w:endnote>
  <w:endnote w:type="continuationSeparator" w:id="0">
    <w:p w14:paraId="3B3178C2" w14:textId="77777777" w:rsidR="00F2681E" w:rsidRDefault="00F2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C42D6" w14:textId="77777777" w:rsidR="00F2681E" w:rsidRDefault="00F2681E">
      <w:r>
        <w:separator/>
      </w:r>
    </w:p>
  </w:footnote>
  <w:footnote w:type="continuationSeparator" w:id="0">
    <w:p w14:paraId="6EAE8C8B" w14:textId="77777777" w:rsidR="00F2681E" w:rsidRDefault="00F26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B180F" w14:textId="0FC7721E" w:rsidR="00C64ABF" w:rsidRDefault="0060539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428B655" wp14:editId="58E7E08D">
          <wp:extent cx="854623" cy="846078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4623" cy="8460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171934E" w14:textId="6A126CAD" w:rsidR="00BC69EB" w:rsidRDefault="00BC69EB" w:rsidP="005D3AC4">
    <w:pPr>
      <w:pStyle w:val="Heading1"/>
      <w:spacing w:before="83" w:line="213" w:lineRule="auto"/>
      <w:ind w:right="1577"/>
      <w:rPr>
        <w:color w:val="000000"/>
      </w:rPr>
    </w:pPr>
    <w:r>
      <w:t xml:space="preserve">21st Legislative District </w:t>
    </w:r>
    <w:r w:rsidR="005D3AC4">
      <w:t xml:space="preserve">Dems </w:t>
    </w:r>
    <w:r>
      <w:t>Reorganization</w:t>
    </w:r>
    <w:r w:rsidRPr="00BC69EB">
      <w:t xml:space="preserve"> </w:t>
    </w:r>
    <w:r w:rsidR="005D3AC4">
      <w:br/>
      <w:t>Proposed Rules and Agenda</w:t>
    </w:r>
    <w:r w:rsidR="005D3AC4">
      <w:br/>
      <w:t xml:space="preserve">December </w:t>
    </w:r>
    <w:r w:rsidR="00DF00F8">
      <w:t>4</w:t>
    </w:r>
    <w:r w:rsidR="005D3AC4">
      <w:t>, 202</w:t>
    </w:r>
    <w:r w:rsidR="00CB27FC">
      <w:t>2</w:t>
    </w:r>
    <w:r w:rsidR="005D3AC4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E4850"/>
    <w:multiLevelType w:val="multilevel"/>
    <w:tmpl w:val="D8ACCF26"/>
    <w:lvl w:ilvl="0">
      <w:start w:val="1"/>
      <w:numFmt w:val="decimal"/>
      <w:lvlText w:val="%1."/>
      <w:lvlJc w:val="left"/>
      <w:pPr>
        <w:ind w:left="820" w:hanging="721"/>
      </w:pPr>
      <w:rPr>
        <w:rFonts w:ascii="Palatino Linotype" w:eastAsia="Palatino Linotype" w:hAnsi="Palatino Linotype" w:cs="Palatino Linotype"/>
        <w:b/>
        <w:sz w:val="24"/>
        <w:szCs w:val="24"/>
      </w:rPr>
    </w:lvl>
    <w:lvl w:ilvl="1">
      <w:start w:val="1"/>
      <w:numFmt w:val="upperLetter"/>
      <w:lvlText w:val="%2."/>
      <w:lvlJc w:val="left"/>
      <w:pPr>
        <w:ind w:left="1540" w:hanging="720"/>
      </w:pPr>
      <w:rPr>
        <w:rFonts w:ascii="Palatino Linotype" w:eastAsia="Palatino Linotype" w:hAnsi="Palatino Linotype" w:cs="Palatino Linotype"/>
        <w:b/>
        <w:sz w:val="24"/>
        <w:szCs w:val="24"/>
      </w:rPr>
    </w:lvl>
    <w:lvl w:ilvl="2">
      <w:start w:val="1"/>
      <w:numFmt w:val="lowerRoman"/>
      <w:lvlText w:val="%3."/>
      <w:lvlJc w:val="left"/>
      <w:pPr>
        <w:ind w:left="2260" w:hanging="680"/>
      </w:pPr>
      <w:rPr>
        <w:rFonts w:ascii="Palatino Linotype" w:eastAsia="Palatino Linotype" w:hAnsi="Palatino Linotype" w:cs="Palatino Linotype"/>
        <w:b/>
        <w:sz w:val="24"/>
        <w:szCs w:val="24"/>
      </w:rPr>
    </w:lvl>
    <w:lvl w:ilvl="3">
      <w:start w:val="1"/>
      <w:numFmt w:val="bullet"/>
      <w:lvlText w:val="•"/>
      <w:lvlJc w:val="left"/>
      <w:pPr>
        <w:ind w:left="3272" w:hanging="680"/>
      </w:pPr>
    </w:lvl>
    <w:lvl w:ilvl="4">
      <w:start w:val="1"/>
      <w:numFmt w:val="bullet"/>
      <w:lvlText w:val="•"/>
      <w:lvlJc w:val="left"/>
      <w:pPr>
        <w:ind w:left="4285" w:hanging="680"/>
      </w:pPr>
    </w:lvl>
    <w:lvl w:ilvl="5">
      <w:start w:val="1"/>
      <w:numFmt w:val="bullet"/>
      <w:lvlText w:val="•"/>
      <w:lvlJc w:val="left"/>
      <w:pPr>
        <w:ind w:left="5297" w:hanging="680"/>
      </w:pPr>
    </w:lvl>
    <w:lvl w:ilvl="6">
      <w:start w:val="1"/>
      <w:numFmt w:val="bullet"/>
      <w:lvlText w:val="•"/>
      <w:lvlJc w:val="left"/>
      <w:pPr>
        <w:ind w:left="6310" w:hanging="680"/>
      </w:pPr>
    </w:lvl>
    <w:lvl w:ilvl="7">
      <w:start w:val="1"/>
      <w:numFmt w:val="bullet"/>
      <w:lvlText w:val="•"/>
      <w:lvlJc w:val="left"/>
      <w:pPr>
        <w:ind w:left="7322" w:hanging="680"/>
      </w:pPr>
    </w:lvl>
    <w:lvl w:ilvl="8">
      <w:start w:val="1"/>
      <w:numFmt w:val="bullet"/>
      <w:lvlText w:val="•"/>
      <w:lvlJc w:val="left"/>
      <w:pPr>
        <w:ind w:left="8335" w:hanging="680"/>
      </w:pPr>
    </w:lvl>
  </w:abstractNum>
  <w:num w:numId="1" w16cid:durableId="1210338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ABF"/>
    <w:rsid w:val="000C4331"/>
    <w:rsid w:val="00526F57"/>
    <w:rsid w:val="00572E24"/>
    <w:rsid w:val="005D3AC4"/>
    <w:rsid w:val="00605395"/>
    <w:rsid w:val="006F6C3D"/>
    <w:rsid w:val="00AA62CF"/>
    <w:rsid w:val="00BB2957"/>
    <w:rsid w:val="00BC69EB"/>
    <w:rsid w:val="00C64ABF"/>
    <w:rsid w:val="00CB27FC"/>
    <w:rsid w:val="00D507DB"/>
    <w:rsid w:val="00D766E2"/>
    <w:rsid w:val="00DF00F8"/>
    <w:rsid w:val="00F2681E"/>
    <w:rsid w:val="00F5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54479E"/>
  <w15:docId w15:val="{592D4AF6-396D-48E3-882C-FEE7360A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Palatino Linotype" w:hAnsi="Palatino Linotype" w:cs="Palatino Linotype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490" w:right="1568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spacing w:line="299" w:lineRule="exact"/>
      <w:ind w:left="1540" w:hanging="72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9" w:lineRule="exact"/>
      <w:ind w:left="1540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D7A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A9B"/>
    <w:rPr>
      <w:rFonts w:ascii="Palatino Linotype" w:eastAsia="Palatino Linotype" w:hAnsi="Palatino Linotype" w:cs="Palatino Linotype"/>
    </w:rPr>
  </w:style>
  <w:style w:type="paragraph" w:styleId="Footer">
    <w:name w:val="footer"/>
    <w:basedOn w:val="Normal"/>
    <w:link w:val="FooterChar"/>
    <w:uiPriority w:val="99"/>
    <w:unhideWhenUsed/>
    <w:rsid w:val="004D7A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A9B"/>
    <w:rPr>
      <w:rFonts w:ascii="Palatino Linotype" w:eastAsia="Palatino Linotype" w:hAnsi="Palatino Linotype" w:cs="Palatino Linotyp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CB27FC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n1PejbAcKHRPa4grFxIWSIWahg==">AMUW2mUH6l8/ilqVXFtnJWFATst5VRk/FsIW/9BlIZ7I7z03qYGCEnv0uoqiOHn6RNaG89UVfUDBS/3BLBiqs4gk+ddKujswPwJYXQpVnKh/HBWc4ZLv2XM=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Jaxon</dc:creator>
  <cp:lastModifiedBy>Joel Ware</cp:lastModifiedBy>
  <cp:revision>4</cp:revision>
  <dcterms:created xsi:type="dcterms:W3CDTF">2022-11-27T07:29:00Z</dcterms:created>
  <dcterms:modified xsi:type="dcterms:W3CDTF">2022-11-27T19:33:00Z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2020-11-16T00:00:00Z</vt:filetime>
  </property>
</Properties>
</file>