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ABFC" w14:textId="77777777" w:rsidR="007F4F87" w:rsidRPr="007F4F87" w:rsidRDefault="007F4F87" w:rsidP="007F4F87">
      <w:pPr>
        <w:shd w:val="clear" w:color="auto" w:fill="FFFFFF"/>
        <w:spacing w:before="300" w:after="48" w:line="240" w:lineRule="auto"/>
        <w:outlineLvl w:val="1"/>
        <w:rPr>
          <w:rFonts w:ascii="Arial" w:eastAsia="Times New Roman" w:hAnsi="Arial" w:cs="Arial"/>
          <w:caps/>
          <w:color w:val="434F5B"/>
          <w:spacing w:val="8"/>
          <w:sz w:val="60"/>
          <w:szCs w:val="60"/>
        </w:rPr>
      </w:pPr>
      <w:r w:rsidRPr="007F4F87">
        <w:rPr>
          <w:rFonts w:ascii="Arial" w:eastAsia="Times New Roman" w:hAnsi="Arial" w:cs="Arial"/>
          <w:caps/>
          <w:color w:val="434F5B"/>
          <w:spacing w:val="8"/>
          <w:sz w:val="60"/>
          <w:szCs w:val="60"/>
        </w:rPr>
        <w:t>SECTION 5.09 – ELECTRONIC ATTENDANCE</w:t>
      </w:r>
    </w:p>
    <w:p w14:paraId="0177948C" w14:textId="77777777" w:rsidR="006813E5" w:rsidRDefault="007F4F87" w:rsidP="007F4F87">
      <w:pPr>
        <w:shd w:val="clear" w:color="auto" w:fill="FFFFFF"/>
        <w:spacing w:after="360" w:line="240" w:lineRule="auto"/>
        <w:rPr>
          <w:rFonts w:ascii="Arial" w:eastAsia="Times New Roman" w:hAnsi="Arial" w:cs="Arial"/>
          <w:strike/>
          <w:color w:val="7C7C7C"/>
          <w:sz w:val="32"/>
          <w:szCs w:val="32"/>
        </w:rPr>
      </w:pPr>
      <w:r w:rsidRPr="007F4F87">
        <w:rPr>
          <w:rFonts w:ascii="Arial" w:eastAsia="Times New Roman" w:hAnsi="Arial" w:cs="Arial"/>
          <w:strike/>
          <w:color w:val="7C7C7C"/>
          <w:sz w:val="32"/>
          <w:szCs w:val="32"/>
          <w:highlight w:val="yellow"/>
        </w:rPr>
        <w:t>In the event a public emergency or natural disaster makes the holding of an in-person meeting of the organization unlawful or impossible,</w:t>
      </w:r>
      <w:r w:rsidRPr="007F4F87">
        <w:rPr>
          <w:rFonts w:ascii="Arial" w:eastAsia="Times New Roman" w:hAnsi="Arial" w:cs="Arial"/>
          <w:strike/>
          <w:color w:val="7C7C7C"/>
          <w:sz w:val="32"/>
          <w:szCs w:val="32"/>
        </w:rPr>
        <w:t xml:space="preserve"> </w:t>
      </w:r>
    </w:p>
    <w:p w14:paraId="125F33EE" w14:textId="164721EF" w:rsidR="007F4F87" w:rsidRDefault="006813E5" w:rsidP="007F4F87">
      <w:pPr>
        <w:shd w:val="clear" w:color="auto" w:fill="FFFFFF"/>
        <w:spacing w:after="360" w:line="240" w:lineRule="auto"/>
        <w:rPr>
          <w:rFonts w:ascii="Arial" w:eastAsia="Times New Roman" w:hAnsi="Arial" w:cs="Arial"/>
          <w:color w:val="7C7C7C"/>
          <w:sz w:val="32"/>
          <w:szCs w:val="32"/>
        </w:rPr>
      </w:pPr>
      <w:r>
        <w:rPr>
          <w:rFonts w:ascii="Arial" w:eastAsia="Times New Roman" w:hAnsi="Arial" w:cs="Arial"/>
          <w:color w:val="7C7C7C"/>
          <w:sz w:val="32"/>
          <w:szCs w:val="32"/>
        </w:rPr>
        <w:t>T</w:t>
      </w:r>
      <w:r w:rsidR="007F4F87" w:rsidRPr="007F4F87">
        <w:rPr>
          <w:rFonts w:ascii="Arial" w:eastAsia="Times New Roman" w:hAnsi="Arial" w:cs="Arial"/>
          <w:color w:val="7C7C7C"/>
          <w:sz w:val="32"/>
          <w:szCs w:val="32"/>
        </w:rPr>
        <w:t>he organization may conduct its meetings by electronic or other remote access means</w:t>
      </w:r>
      <w:r w:rsidR="00F366A4">
        <w:rPr>
          <w:rFonts w:ascii="Arial" w:eastAsia="Times New Roman" w:hAnsi="Arial" w:cs="Arial"/>
          <w:color w:val="7C7C7C"/>
          <w:sz w:val="32"/>
          <w:szCs w:val="32"/>
        </w:rPr>
        <w:t>,</w:t>
      </w:r>
      <w:r w:rsidR="007F4F87" w:rsidRPr="007F4F87">
        <w:rPr>
          <w:rFonts w:ascii="Arial" w:eastAsia="Times New Roman" w:hAnsi="Arial" w:cs="Arial"/>
          <w:strike/>
          <w:color w:val="7C7C7C"/>
          <w:sz w:val="32"/>
          <w:szCs w:val="32"/>
        </w:rPr>
        <w:t xml:space="preserve"> </w:t>
      </w:r>
      <w:r w:rsidR="007F4F87" w:rsidRPr="007F4F87">
        <w:rPr>
          <w:rFonts w:ascii="Arial" w:eastAsia="Times New Roman" w:hAnsi="Arial" w:cs="Arial"/>
          <w:strike/>
          <w:color w:val="7C7C7C"/>
          <w:sz w:val="32"/>
          <w:szCs w:val="32"/>
          <w:highlight w:val="yellow"/>
        </w:rPr>
        <w:t>as reasonably necessary</w:t>
      </w:r>
      <w:r w:rsidR="007F4F87" w:rsidRPr="007F4F87">
        <w:rPr>
          <w:rFonts w:ascii="Arial" w:eastAsia="Times New Roman" w:hAnsi="Arial" w:cs="Arial"/>
          <w:color w:val="7C7C7C"/>
          <w:sz w:val="32"/>
          <w:szCs w:val="32"/>
        </w:rPr>
        <w:t xml:space="preserve"> </w:t>
      </w:r>
      <w:r w:rsidR="007F4F87" w:rsidRPr="007F4F87">
        <w:rPr>
          <w:rFonts w:ascii="Arial" w:eastAsia="Times New Roman" w:hAnsi="Arial" w:cs="Arial"/>
          <w:strike/>
          <w:color w:val="7C7C7C"/>
          <w:sz w:val="32"/>
          <w:szCs w:val="32"/>
          <w:highlight w:val="yellow"/>
        </w:rPr>
        <w:t>for the duration of the emergency or disaster;</w:t>
      </w:r>
      <w:r w:rsidR="007F4F87" w:rsidRPr="007F4F87">
        <w:rPr>
          <w:rFonts w:ascii="Arial" w:eastAsia="Times New Roman" w:hAnsi="Arial" w:cs="Arial"/>
          <w:color w:val="7C7C7C"/>
          <w:sz w:val="32"/>
          <w:szCs w:val="32"/>
        </w:rPr>
        <w:t xml:space="preserve"> provided that the organization shall use its best efforts to implement any such virtual meetings with </w:t>
      </w:r>
      <w:r w:rsidR="007F4F87" w:rsidRPr="007F4F87">
        <w:rPr>
          <w:rFonts w:ascii="Arial" w:eastAsia="Times New Roman" w:hAnsi="Arial" w:cs="Arial"/>
          <w:strike/>
          <w:color w:val="7C7C7C"/>
          <w:sz w:val="32"/>
          <w:szCs w:val="32"/>
          <w:highlight w:val="yellow"/>
        </w:rPr>
        <w:t>full regard for the need to maintain</w:t>
      </w:r>
      <w:r w:rsidR="007F4F87" w:rsidRPr="007F4F87">
        <w:rPr>
          <w:rFonts w:ascii="Arial" w:eastAsia="Times New Roman" w:hAnsi="Arial" w:cs="Arial"/>
          <w:color w:val="7C7C7C"/>
          <w:sz w:val="32"/>
          <w:szCs w:val="32"/>
        </w:rPr>
        <w:t xml:space="preserve"> </w:t>
      </w:r>
      <w:r w:rsidR="007F4F87" w:rsidRPr="007F4F87">
        <w:rPr>
          <w:rFonts w:ascii="Arial" w:eastAsia="Times New Roman" w:hAnsi="Arial" w:cs="Arial"/>
          <w:strike/>
          <w:color w:val="7C7C7C"/>
          <w:sz w:val="32"/>
          <w:szCs w:val="32"/>
          <w:highlight w:val="yellow"/>
        </w:rPr>
        <w:t>as much as possible</w:t>
      </w:r>
      <w:r w:rsidR="007F4F87" w:rsidRPr="007F4F87">
        <w:rPr>
          <w:rFonts w:ascii="Arial" w:eastAsia="Times New Roman" w:hAnsi="Arial" w:cs="Arial"/>
          <w:color w:val="7C7C7C"/>
          <w:sz w:val="32"/>
          <w:szCs w:val="32"/>
        </w:rPr>
        <w:t xml:space="preserve"> accessibility for all members, including those with disabilities and those who lack access to </w:t>
      </w:r>
      <w:r w:rsidR="007F4F87" w:rsidRPr="007F4F87">
        <w:rPr>
          <w:rFonts w:ascii="Arial" w:eastAsia="Times New Roman" w:hAnsi="Arial" w:cs="Arial"/>
          <w:strike/>
          <w:color w:val="7C7C7C"/>
          <w:sz w:val="32"/>
          <w:szCs w:val="32"/>
          <w:highlight w:val="yellow"/>
        </w:rPr>
        <w:t>sophisticated</w:t>
      </w:r>
      <w:r w:rsidR="007F4F87" w:rsidRPr="007F4F87">
        <w:rPr>
          <w:rFonts w:ascii="Arial" w:eastAsia="Times New Roman" w:hAnsi="Arial" w:cs="Arial"/>
          <w:color w:val="7C7C7C"/>
          <w:sz w:val="32"/>
          <w:szCs w:val="32"/>
        </w:rPr>
        <w:t xml:space="preserve"> </w:t>
      </w:r>
      <w:r>
        <w:rPr>
          <w:rFonts w:ascii="Arial" w:eastAsia="Times New Roman" w:hAnsi="Arial" w:cs="Arial"/>
          <w:color w:val="7C7C7C"/>
          <w:sz w:val="32"/>
          <w:szCs w:val="32"/>
        </w:rPr>
        <w:t xml:space="preserve">basic </w:t>
      </w:r>
      <w:r w:rsidR="007F4F87" w:rsidRPr="007F4F87">
        <w:rPr>
          <w:rFonts w:ascii="Arial" w:eastAsia="Times New Roman" w:hAnsi="Arial" w:cs="Arial"/>
          <w:color w:val="7C7C7C"/>
          <w:sz w:val="32"/>
          <w:szCs w:val="32"/>
        </w:rPr>
        <w:t>technology tools.</w:t>
      </w:r>
      <w:r w:rsidR="00F366A4">
        <w:rPr>
          <w:rFonts w:ascii="Arial" w:eastAsia="Times New Roman" w:hAnsi="Arial" w:cs="Arial"/>
          <w:color w:val="7C7C7C"/>
          <w:sz w:val="32"/>
          <w:szCs w:val="32"/>
        </w:rPr>
        <w:t xml:space="preserve">  </w:t>
      </w:r>
    </w:p>
    <w:p w14:paraId="37C3DBC8" w14:textId="5296F556" w:rsidR="007F4F87" w:rsidRPr="007F4F87" w:rsidRDefault="007F4F87" w:rsidP="007F4F87">
      <w:pPr>
        <w:shd w:val="clear" w:color="auto" w:fill="FFFFFF"/>
        <w:spacing w:after="360" w:line="240" w:lineRule="auto"/>
        <w:rPr>
          <w:rFonts w:ascii="Arial" w:eastAsia="Times New Roman" w:hAnsi="Arial" w:cs="Arial"/>
          <w:color w:val="7C7C7C"/>
          <w:sz w:val="32"/>
          <w:szCs w:val="32"/>
        </w:rPr>
      </w:pPr>
      <w:r w:rsidRPr="007F4F87">
        <w:rPr>
          <w:rFonts w:ascii="Arial" w:eastAsia="Times New Roman" w:hAnsi="Arial" w:cs="Arial"/>
          <w:strike/>
          <w:color w:val="7C7C7C"/>
          <w:sz w:val="32"/>
          <w:szCs w:val="32"/>
          <w:highlight w:val="yellow"/>
        </w:rPr>
        <w:t>Any action that could be taken at an in-person meeting, including bylaws amendments, may also be taken at a virtual meeting held pursuant to this clause but any action taken at any such virtual meeting shall be subject to ratification at the first regular meeting of the organization held after such virtual meeting or meetings.</w:t>
      </w:r>
      <w:r w:rsidRPr="007F4F87">
        <w:rPr>
          <w:rFonts w:ascii="Arial" w:eastAsia="Times New Roman" w:hAnsi="Arial" w:cs="Arial"/>
          <w:color w:val="7C7C7C"/>
          <w:sz w:val="32"/>
          <w:szCs w:val="32"/>
        </w:rPr>
        <w:t xml:space="preserve">  During a virtual meeting, all reasonable technology must be used to authenticate each individual who attends. </w:t>
      </w:r>
      <w:r w:rsidR="00F366A4">
        <w:rPr>
          <w:rFonts w:ascii="Arial" w:eastAsia="Times New Roman" w:hAnsi="Arial" w:cs="Arial"/>
          <w:color w:val="7C7C7C"/>
          <w:sz w:val="32"/>
          <w:szCs w:val="32"/>
        </w:rPr>
        <w:t xml:space="preserve"> </w:t>
      </w:r>
      <w:r w:rsidRPr="007F4F87">
        <w:rPr>
          <w:rFonts w:ascii="Arial" w:eastAsia="Times New Roman" w:hAnsi="Arial" w:cs="Arial"/>
          <w:color w:val="7C7C7C"/>
          <w:sz w:val="32"/>
          <w:szCs w:val="32"/>
        </w:rPr>
        <w:t>Determination to hold a given meeting as virtual is by the Chair.</w:t>
      </w:r>
    </w:p>
    <w:p w14:paraId="5663CC98" w14:textId="5F7FF257" w:rsidR="00FE6A79" w:rsidRDefault="00FE6A79" w:rsidP="00FE6A79">
      <w:pPr>
        <w:shd w:val="clear" w:color="auto" w:fill="FFFFFF"/>
        <w:spacing w:after="360" w:line="240" w:lineRule="auto"/>
        <w:rPr>
          <w:rFonts w:ascii="Arial" w:eastAsia="Times New Roman" w:hAnsi="Arial" w:cs="Arial"/>
          <w:color w:val="7C7C7C"/>
          <w:sz w:val="32"/>
          <w:szCs w:val="32"/>
        </w:rPr>
      </w:pPr>
      <w:r>
        <w:rPr>
          <w:rFonts w:ascii="Arial" w:eastAsia="Times New Roman" w:hAnsi="Arial" w:cs="Arial"/>
          <w:color w:val="7C7C7C"/>
          <w:sz w:val="32"/>
          <w:szCs w:val="32"/>
        </w:rPr>
        <w:t>When a meeting is face-to-face</w:t>
      </w:r>
      <w:r w:rsidRPr="00DC42B0">
        <w:rPr>
          <w:rFonts w:ascii="Arial" w:eastAsia="Times New Roman" w:hAnsi="Arial" w:cs="Arial"/>
          <w:color w:val="7C7C7C"/>
          <w:sz w:val="32"/>
          <w:szCs w:val="32"/>
        </w:rPr>
        <w:t>,</w:t>
      </w:r>
      <w:r w:rsidRPr="00FE6A79">
        <w:rPr>
          <w:rFonts w:ascii="Arial" w:eastAsia="Times New Roman" w:hAnsi="Arial" w:cs="Arial"/>
          <w:strike/>
          <w:color w:val="7C7C7C"/>
          <w:sz w:val="32"/>
          <w:szCs w:val="32"/>
          <w:highlight w:val="yellow"/>
        </w:rPr>
        <w:t xml:space="preserve"> </w:t>
      </w:r>
      <w:r w:rsidRPr="007F4F87">
        <w:rPr>
          <w:rFonts w:ascii="Arial" w:eastAsia="Times New Roman" w:hAnsi="Arial" w:cs="Arial"/>
          <w:strike/>
          <w:color w:val="7C7C7C"/>
          <w:sz w:val="32"/>
          <w:szCs w:val="32"/>
          <w:highlight w:val="yellow"/>
        </w:rPr>
        <w:t xml:space="preserve">All Executive Board members and state legislative </w:t>
      </w:r>
      <w:proofErr w:type="gramStart"/>
      <w:r w:rsidRPr="007F4F87">
        <w:rPr>
          <w:rFonts w:ascii="Arial" w:eastAsia="Times New Roman" w:hAnsi="Arial" w:cs="Arial"/>
          <w:strike/>
          <w:color w:val="7C7C7C"/>
          <w:sz w:val="32"/>
          <w:szCs w:val="32"/>
          <w:highlight w:val="yellow"/>
        </w:rPr>
        <w:t>representatives</w:t>
      </w:r>
      <w:proofErr w:type="gramEnd"/>
      <w:r w:rsidRPr="007F4F87">
        <w:rPr>
          <w:rFonts w:ascii="Arial" w:eastAsia="Times New Roman" w:hAnsi="Arial" w:cs="Arial"/>
          <w:strike/>
          <w:color w:val="7C7C7C"/>
          <w:sz w:val="32"/>
          <w:szCs w:val="32"/>
        </w:rPr>
        <w:t xml:space="preserve"> </w:t>
      </w:r>
      <w:r w:rsidRPr="00F366A4">
        <w:rPr>
          <w:rFonts w:ascii="Arial" w:eastAsia="Times New Roman" w:hAnsi="Arial" w:cs="Arial"/>
          <w:b/>
          <w:bCs/>
          <w:color w:val="7C7C7C"/>
          <w:sz w:val="32"/>
          <w:szCs w:val="32"/>
          <w:highlight w:val="yellow"/>
          <w:u w:val="single"/>
        </w:rPr>
        <w:t>members</w:t>
      </w:r>
      <w:r>
        <w:rPr>
          <w:rFonts w:ascii="Arial" w:eastAsia="Times New Roman" w:hAnsi="Arial" w:cs="Arial"/>
          <w:strike/>
          <w:color w:val="7C7C7C"/>
          <w:sz w:val="32"/>
          <w:szCs w:val="32"/>
        </w:rPr>
        <w:t xml:space="preserve"> </w:t>
      </w:r>
      <w:r w:rsidRPr="007F4F87">
        <w:rPr>
          <w:rFonts w:ascii="Arial" w:eastAsia="Times New Roman" w:hAnsi="Arial" w:cs="Arial"/>
          <w:strike/>
          <w:color w:val="7C7C7C"/>
          <w:sz w:val="32"/>
          <w:szCs w:val="32"/>
          <w:highlight w:val="yellow"/>
        </w:rPr>
        <w:t>may</w:t>
      </w:r>
      <w:r w:rsidRPr="007F4F87">
        <w:rPr>
          <w:rFonts w:ascii="Arial" w:eastAsia="Times New Roman" w:hAnsi="Arial" w:cs="Arial"/>
          <w:color w:val="7C7C7C"/>
          <w:sz w:val="32"/>
          <w:szCs w:val="32"/>
        </w:rPr>
        <w:t xml:space="preserve"> </w:t>
      </w:r>
      <w:r w:rsidRPr="00F366A4">
        <w:rPr>
          <w:rFonts w:ascii="Arial" w:eastAsia="Times New Roman" w:hAnsi="Arial" w:cs="Arial"/>
          <w:b/>
          <w:bCs/>
          <w:color w:val="7C7C7C"/>
          <w:sz w:val="32"/>
          <w:szCs w:val="32"/>
          <w:highlight w:val="yellow"/>
          <w:u w:val="single"/>
        </w:rPr>
        <w:t>have the option to</w:t>
      </w:r>
      <w:r>
        <w:rPr>
          <w:rFonts w:ascii="Arial" w:eastAsia="Times New Roman" w:hAnsi="Arial" w:cs="Arial"/>
          <w:color w:val="7C7C7C"/>
          <w:sz w:val="32"/>
          <w:szCs w:val="32"/>
        </w:rPr>
        <w:t xml:space="preserve"> </w:t>
      </w:r>
      <w:r w:rsidRPr="007F4F87">
        <w:rPr>
          <w:rFonts w:ascii="Arial" w:eastAsia="Times New Roman" w:hAnsi="Arial" w:cs="Arial"/>
          <w:color w:val="7C7C7C"/>
          <w:sz w:val="32"/>
          <w:szCs w:val="32"/>
        </w:rPr>
        <w:t xml:space="preserve">attend and participate </w:t>
      </w:r>
      <w:r w:rsidRPr="007F4F87">
        <w:rPr>
          <w:rFonts w:ascii="Arial" w:eastAsia="Times New Roman" w:hAnsi="Arial" w:cs="Arial"/>
          <w:strike/>
          <w:color w:val="7C7C7C"/>
          <w:sz w:val="32"/>
          <w:szCs w:val="32"/>
          <w:highlight w:val="yellow"/>
        </w:rPr>
        <w:t>in meetings</w:t>
      </w:r>
      <w:r w:rsidRPr="007F4F87">
        <w:rPr>
          <w:rFonts w:ascii="Arial" w:eastAsia="Times New Roman" w:hAnsi="Arial" w:cs="Arial"/>
          <w:color w:val="7C7C7C"/>
          <w:sz w:val="32"/>
          <w:szCs w:val="32"/>
        </w:rPr>
        <w:t xml:space="preserve"> using audio or video conferencing. </w:t>
      </w:r>
      <w:r w:rsidRPr="007F4F87">
        <w:rPr>
          <w:rFonts w:ascii="Arial" w:eastAsia="Times New Roman" w:hAnsi="Arial" w:cs="Arial"/>
          <w:strike/>
          <w:color w:val="7C7C7C"/>
          <w:sz w:val="32"/>
          <w:szCs w:val="32"/>
          <w:highlight w:val="yellow"/>
        </w:rPr>
        <w:t>Members may request to be granted this right using the same process as obtaining proxy voting privileges, except that only a majority vote is required</w:t>
      </w:r>
      <w:r w:rsidRPr="007F4F87">
        <w:rPr>
          <w:rFonts w:ascii="Arial" w:eastAsia="Times New Roman" w:hAnsi="Arial" w:cs="Arial"/>
          <w:color w:val="7C7C7C"/>
          <w:sz w:val="32"/>
          <w:szCs w:val="32"/>
        </w:rPr>
        <w:t xml:space="preserve">  </w:t>
      </w:r>
    </w:p>
    <w:p w14:paraId="34B1FD12" w14:textId="2814656A" w:rsidR="00817BB7" w:rsidRPr="00AF1C28" w:rsidRDefault="00AF1C28">
      <w:pPr>
        <w:rPr>
          <w:sz w:val="32"/>
          <w:szCs w:val="32"/>
        </w:rPr>
      </w:pPr>
      <w:r w:rsidRPr="00AF1C28">
        <w:rPr>
          <w:sz w:val="32"/>
          <w:szCs w:val="32"/>
        </w:rPr>
        <w:t>(</w:t>
      </w:r>
      <w:proofErr w:type="gramStart"/>
      <w:r w:rsidRPr="00AF1C28">
        <w:rPr>
          <w:strike/>
          <w:sz w:val="32"/>
          <w:szCs w:val="32"/>
        </w:rPr>
        <w:t>strikethrough</w:t>
      </w:r>
      <w:proofErr w:type="gramEnd"/>
      <w:r w:rsidRPr="00AF1C28">
        <w:rPr>
          <w:strike/>
          <w:sz w:val="32"/>
          <w:szCs w:val="32"/>
        </w:rPr>
        <w:t xml:space="preserve"> text</w:t>
      </w:r>
      <w:r w:rsidRPr="00AF1C28">
        <w:rPr>
          <w:sz w:val="32"/>
          <w:szCs w:val="32"/>
        </w:rPr>
        <w:t xml:space="preserve"> is deleted, </w:t>
      </w:r>
      <w:r w:rsidRPr="00AF1C28">
        <w:rPr>
          <w:sz w:val="32"/>
          <w:szCs w:val="32"/>
          <w:u w:val="single"/>
        </w:rPr>
        <w:t>underlined bolded text</w:t>
      </w:r>
      <w:r w:rsidRPr="00AF1C28">
        <w:rPr>
          <w:sz w:val="32"/>
          <w:szCs w:val="32"/>
        </w:rPr>
        <w:t xml:space="preserve"> is added)</w:t>
      </w:r>
    </w:p>
    <w:sectPr w:rsidR="00817BB7" w:rsidRPr="00AF1C28" w:rsidSect="005F30E3">
      <w:pgSz w:w="15840" w:h="12240" w:orient="landscape"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87"/>
    <w:rsid w:val="00090051"/>
    <w:rsid w:val="0025361E"/>
    <w:rsid w:val="002857F5"/>
    <w:rsid w:val="005F30E3"/>
    <w:rsid w:val="006813E5"/>
    <w:rsid w:val="007F4F87"/>
    <w:rsid w:val="00AF1C28"/>
    <w:rsid w:val="00DC42B0"/>
    <w:rsid w:val="00EF59EA"/>
    <w:rsid w:val="00F366A4"/>
    <w:rsid w:val="00F45B6E"/>
    <w:rsid w:val="00FE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0EB8"/>
  <w15:chartTrackingRefBased/>
  <w15:docId w15:val="{476FE3B2-1036-46E6-8211-7DA06853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4F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F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4F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9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4894</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Ware</dc:creator>
  <cp:keywords/>
  <dc:description/>
  <cp:lastModifiedBy>Joel Ware</cp:lastModifiedBy>
  <cp:revision>4</cp:revision>
  <dcterms:created xsi:type="dcterms:W3CDTF">2022-11-24T03:14:00Z</dcterms:created>
  <dcterms:modified xsi:type="dcterms:W3CDTF">2022-11-28T00:17:00Z</dcterms:modified>
</cp:coreProperties>
</file>